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79" w:rsidRDefault="00E15855" w:rsidP="00E1585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164687"/>
            <wp:effectExtent l="19050" t="0" r="3175" b="0"/>
            <wp:docPr id="1" name="Рисунок 1" descr="C:\Documents and Settings\Admin\Рабочий стол\Новые программы\ДООП Мой край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ые программы\ДООП Мой край 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F79" w:rsidRDefault="00437F79" w:rsidP="00E15855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</w:p>
    <w:p w:rsidR="00E15855" w:rsidRDefault="00E15855" w:rsidP="00E15855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544"/>
        <w:gridCol w:w="5352"/>
      </w:tblGrid>
      <w:tr w:rsidR="00294EC3" w:rsidTr="00294E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детский подростковый центр №9 «Радуга» Бугульминского муниципального района РТ</w:t>
            </w:r>
          </w:p>
        </w:tc>
      </w:tr>
      <w:tr w:rsidR="00294EC3" w:rsidTr="00294E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программа объединения «Музыкальный фольклор»</w:t>
            </w:r>
          </w:p>
        </w:tc>
      </w:tr>
      <w:tr w:rsidR="00294EC3" w:rsidTr="00294E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Краеведческая</w:t>
            </w:r>
          </w:p>
        </w:tc>
      </w:tr>
      <w:tr w:rsidR="00294EC3" w:rsidTr="00294E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EC3" w:rsidTr="00294E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Шарипова Оксана Владимировна, 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294EC3" w:rsidTr="00294E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EC3" w:rsidTr="00294E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EC3" w:rsidTr="00294E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</w:tr>
      <w:tr w:rsidR="00294EC3" w:rsidTr="00294E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</w:tr>
      <w:tr w:rsidR="00294EC3" w:rsidTr="00294E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принцип проектирования программы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содержания  учебного процесса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программа, модифицированная (адаптированная)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Спиральный принцип построения программы предполагает постепенное расширение и углубление знаний, совершенствование творческих умений и навыков детей от одной ступени к другой.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содержания изучаемого курса по данной программе строится на основе следующих важнейших принципов:</w:t>
            </w:r>
          </w:p>
          <w:p w:rsidR="00294EC3" w:rsidRDefault="00294E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учёт возрастных психолого-физиологических особенностей детей;</w:t>
            </w:r>
          </w:p>
          <w:p w:rsidR="00294EC3" w:rsidRDefault="00294E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доступности;</w:t>
            </w:r>
          </w:p>
          <w:p w:rsidR="00294EC3" w:rsidRDefault="00294E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связей;</w:t>
            </w:r>
          </w:p>
          <w:p w:rsidR="00294EC3" w:rsidRDefault="00294E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наглядности;</w:t>
            </w:r>
          </w:p>
          <w:p w:rsidR="00294EC3" w:rsidRDefault="00294E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системности и преемственности, обеспечивающей взаимосвязь и последовательность всех компонентов программы, определяющей соблюдение установок «от простого – к сложному», «от частного – к общему»;</w:t>
            </w:r>
            <w:proofErr w:type="gramEnd"/>
          </w:p>
          <w:p w:rsidR="00294EC3" w:rsidRDefault="00294EC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дифференциации и индивидуализации, предусматривающих создание условий для максимального развития способностей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задатков каждого ребёнка, предполагающих реализацию индивидуальности воспитанников.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процесса может предусматривать беседы, круглые столы, мастер-классы, ролевые игры, тематические занятия, концерты, творческие отчеты и другие виды учебных занятий</w:t>
            </w:r>
          </w:p>
        </w:tc>
      </w:tr>
      <w:tr w:rsidR="00294EC3" w:rsidTr="00294E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 программы – художественно-эстетическое развитие детей средствами традиционной народной культуры. 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EC3" w:rsidTr="00294E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Групповые, индивидуальные, межгрупповые. 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EC3" w:rsidTr="00294E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зачёты;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тестирование;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анкетирование;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отчетные концерты.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EC3" w:rsidTr="00294E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Промежуточная, итоговая  аттестация</w:t>
            </w:r>
          </w:p>
        </w:tc>
      </w:tr>
      <w:tr w:rsidR="00294EC3" w:rsidTr="00294E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утверждения  и последней корректировки программы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2017 год</w:t>
            </w:r>
          </w:p>
        </w:tc>
      </w:tr>
      <w:tr w:rsidR="00294EC3" w:rsidTr="00294E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СТРУКТУРА ДОПОЛНИТЕЛЬНОЙ ОБЩЕОБРАЗОВАТЕЛЬНОЙ (ОБЩЕРАЗВИВАЮЩЕЙ) ПРОГРАММЫ</w:t>
      </w:r>
    </w:p>
    <w:p w:rsidR="00294EC3" w:rsidRDefault="00294EC3" w:rsidP="00294EC3">
      <w:pPr>
        <w:tabs>
          <w:tab w:val="left" w:pos="5805"/>
        </w:tabs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1</w:t>
      </w:r>
      <w:r>
        <w:rPr>
          <w:rFonts w:ascii="Times New Roman" w:hAnsi="Times New Roman"/>
          <w:b/>
          <w:i/>
          <w:sz w:val="24"/>
          <w:szCs w:val="24"/>
        </w:rPr>
        <w:t>. Комплекс основных характеристик программы</w:t>
      </w:r>
    </w:p>
    <w:p w:rsidR="00294EC3" w:rsidRDefault="00294EC3" w:rsidP="00294EC3">
      <w:pPr>
        <w:numPr>
          <w:ilvl w:val="1"/>
          <w:numId w:val="2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Титульный лист</w:t>
      </w:r>
    </w:p>
    <w:p w:rsidR="00294EC3" w:rsidRDefault="00294EC3" w:rsidP="00294EC3">
      <w:pPr>
        <w:numPr>
          <w:ilvl w:val="1"/>
          <w:numId w:val="2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Информационная карта образовательной программы</w:t>
      </w:r>
    </w:p>
    <w:p w:rsidR="00294EC3" w:rsidRDefault="00294EC3" w:rsidP="00294EC3">
      <w:pPr>
        <w:numPr>
          <w:ilvl w:val="1"/>
          <w:numId w:val="2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</w:t>
      </w:r>
    </w:p>
    <w:p w:rsidR="00294EC3" w:rsidRDefault="00294EC3" w:rsidP="00294EC3">
      <w:pPr>
        <w:numPr>
          <w:ilvl w:val="1"/>
          <w:numId w:val="2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(тематический) план</w:t>
      </w:r>
    </w:p>
    <w:p w:rsidR="00294EC3" w:rsidRDefault="00294EC3" w:rsidP="00294EC3">
      <w:pPr>
        <w:numPr>
          <w:ilvl w:val="1"/>
          <w:numId w:val="2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программы</w:t>
      </w:r>
    </w:p>
    <w:p w:rsidR="00294EC3" w:rsidRDefault="00294EC3" w:rsidP="00294EC3">
      <w:pPr>
        <w:numPr>
          <w:ilvl w:val="1"/>
          <w:numId w:val="2"/>
        </w:numPr>
        <w:spacing w:before="100" w:beforeAutospacing="1" w:after="100" w:afterAutospacing="1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результаты освоения программы</w:t>
      </w:r>
    </w:p>
    <w:p w:rsidR="00294EC3" w:rsidRDefault="00294EC3" w:rsidP="00294EC3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i/>
          <w:sz w:val="24"/>
          <w:szCs w:val="24"/>
        </w:rPr>
        <w:t>Комплекс организационно-педагогических условий</w:t>
      </w:r>
    </w:p>
    <w:p w:rsidR="00294EC3" w:rsidRDefault="00294EC3" w:rsidP="00294EC3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proofErr w:type="gramStart"/>
      <w:r>
        <w:rPr>
          <w:rFonts w:ascii="Times New Roman" w:hAnsi="Times New Roman"/>
          <w:sz w:val="24"/>
          <w:szCs w:val="24"/>
        </w:rPr>
        <w:t xml:space="preserve">  О</w:t>
      </w:r>
      <w:proofErr w:type="gramEnd"/>
      <w:r>
        <w:rPr>
          <w:rFonts w:ascii="Times New Roman" w:hAnsi="Times New Roman"/>
          <w:sz w:val="24"/>
          <w:szCs w:val="24"/>
        </w:rPr>
        <w:t>рганизационно – педагогические условия реализации программы</w:t>
      </w:r>
    </w:p>
    <w:p w:rsidR="00294EC3" w:rsidRDefault="00294EC3" w:rsidP="00294EC3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Формы аттестации контроля и оценочные материалы</w:t>
      </w:r>
    </w:p>
    <w:p w:rsidR="00294EC3" w:rsidRDefault="00294EC3" w:rsidP="00294EC3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  Список литературы</w:t>
      </w:r>
    </w:p>
    <w:p w:rsidR="00294EC3" w:rsidRDefault="00294EC3" w:rsidP="00294EC3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  Приложения  (рабочая программа, календарный учебный график, методические материалы).</w:t>
      </w:r>
    </w:p>
    <w:p w:rsidR="00294EC3" w:rsidRDefault="00294EC3" w:rsidP="00294EC3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Пояснительная записка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Фольклор</w:t>
      </w:r>
      <w:r>
        <w:rPr>
          <w:rFonts w:ascii="Times New Roman" w:hAnsi="Times New Roman"/>
          <w:sz w:val="24"/>
          <w:szCs w:val="24"/>
        </w:rPr>
        <w:t xml:space="preserve"> – уникальная самобытная культура наших предков, благодаря которой осуществляется преемственность поколений, их приобщение к национальным жизненным истокам. Это бесценный дар памяти поколений, своеобразная копилка народных знаний о жизни, о человеке, о Красоте и Любви, об извечных проблемах борьбы Добра и Зла. По своей сути эти знания являются универсальным, незыблемым стержнем общих законов сохранения и продления жизни на Земле. Они содержат понятия о необходимости вдумчивого и бережного отношения к окружающему миру, о творческой активности, позволяющей сохранить имеющиеся духовно-эстетические ценности, и на их основе непрерывно созидать новые.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Актуальность</w:t>
      </w:r>
      <w:r>
        <w:rPr>
          <w:rFonts w:ascii="Times New Roman" w:hAnsi="Times New Roman"/>
          <w:sz w:val="24"/>
          <w:szCs w:val="24"/>
        </w:rPr>
        <w:t xml:space="preserve">. Исключительна роль традиционного культурного наследия в решении задач художественно-эстетического и творческого развития подрастающего поколения. Мудрое народное слово, отточенные веками музыкальные интонации, органичная традиционная пластика – всё это способствует воспитанию чувства осознания Красоты, позволяет привить бережное отношение к культурным </w:t>
      </w:r>
      <w:proofErr w:type="gramStart"/>
      <w:r>
        <w:rPr>
          <w:rFonts w:ascii="Times New Roman" w:hAnsi="Times New Roman"/>
          <w:sz w:val="24"/>
          <w:szCs w:val="24"/>
        </w:rPr>
        <w:t>традициям</w:t>
      </w:r>
      <w:proofErr w:type="gramEnd"/>
      <w:r>
        <w:rPr>
          <w:rFonts w:ascii="Times New Roman" w:hAnsi="Times New Roman"/>
          <w:sz w:val="24"/>
          <w:szCs w:val="24"/>
        </w:rPr>
        <w:t xml:space="preserve"> как своего, так и других народов. Освоение фольклорного материала формирует представления воспитанников о народном музыкально-поэтическом языке, его образно-смысловом строе. Деятельность, строящаяся на принципах фольклорного творчества, развивает эмоционально-чувственную сферу, художественно-образное, ассоциативное мышление, фантазию, позволяет активизировать самые разнообразные творческие проявления детей. Естественность звуковой палитры </w:t>
      </w:r>
      <w:proofErr w:type="gramStart"/>
      <w:r>
        <w:rPr>
          <w:rFonts w:ascii="Times New Roman" w:hAnsi="Times New Roman"/>
          <w:sz w:val="24"/>
          <w:szCs w:val="24"/>
        </w:rPr>
        <w:t>народных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попевок</w:t>
      </w:r>
      <w:proofErr w:type="spellEnd"/>
      <w:r>
        <w:rPr>
          <w:rFonts w:ascii="Times New Roman" w:hAnsi="Times New Roman"/>
          <w:sz w:val="24"/>
          <w:szCs w:val="24"/>
        </w:rPr>
        <w:t xml:space="preserve"> даёт возможность достаточно быстро наладить координацию голоса и слуха, что незамедлительно сказывается на чистоте интонирования. Упражнения в выразительном, чётком, эмоционально ярком произнесении и </w:t>
      </w:r>
      <w:proofErr w:type="spellStart"/>
      <w:r>
        <w:rPr>
          <w:rFonts w:ascii="Times New Roman" w:hAnsi="Times New Roman"/>
          <w:sz w:val="24"/>
          <w:szCs w:val="24"/>
        </w:rPr>
        <w:t>пропевании</w:t>
      </w:r>
      <w:proofErr w:type="spellEnd"/>
      <w:r>
        <w:rPr>
          <w:rFonts w:ascii="Times New Roman" w:hAnsi="Times New Roman"/>
          <w:sz w:val="24"/>
          <w:szCs w:val="24"/>
        </w:rPr>
        <w:t xml:space="preserve"> музыкально-поэтических текстов развивают голос. Повышают речевую и певческую культуру, постепенно формируют культуру чувств. Элементы движения, включаемые в исполнение, не только существенно влияют на развитие общей координации, но и позволяют точнее передать 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в конечном счёте освоить национальный характер самовыражения.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современных условиях жизни основное время дети проводят среди сверстников и за компьютерными играми. Уходит из жизни детей «живой» фольклор, передаваемый «из уст в уста»: колыбельные, «сказки на ночь», традиционные детские игры, особенно необходимые для полноценного и разностороннего развития личности ребёнка.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изучению традиционной народной культуры в рамках программы «Музыкальный фольклор» применяется комплексный подход, который позволяет выявить неразрывное единство всех её составляющих:</w:t>
      </w:r>
    </w:p>
    <w:p w:rsidR="00294EC3" w:rsidRDefault="00294EC3" w:rsidP="00294E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комплекс мировоззренческих понятий и представлений русского народа;</w:t>
      </w:r>
    </w:p>
    <w:p w:rsidR="00294EC3" w:rsidRDefault="00294EC3" w:rsidP="00294E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духовно-нравственные ценности, народные идеалы;</w:t>
      </w:r>
    </w:p>
    <w:p w:rsidR="00294EC3" w:rsidRDefault="00294EC3" w:rsidP="00294E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опыт традиционного воспитания и народную этику;</w:t>
      </w:r>
    </w:p>
    <w:p w:rsidR="00294EC3" w:rsidRDefault="00294EC3" w:rsidP="00294E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народно-прикладное искусство (традиционный костюм, народная игрушка);</w:t>
      </w:r>
    </w:p>
    <w:p w:rsidR="00294EC3" w:rsidRDefault="00294EC3" w:rsidP="00294E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систему празднично-обрядовой деятельности;</w:t>
      </w:r>
    </w:p>
    <w:p w:rsidR="00294EC3" w:rsidRDefault="00294EC3" w:rsidP="00294E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фольклорно-этнографические тексты.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учебного курса максимально приближено к реальной жизни – определяется годовым календарным кругом, который не только диктует человеку вид занятий в тот или иной календарный период, но и связан с биологическими процессами, изменениями, происходящими в каждом живом организме при смене времён года.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Новизна </w:t>
      </w:r>
      <w:r>
        <w:rPr>
          <w:rFonts w:ascii="Times New Roman" w:hAnsi="Times New Roman"/>
          <w:sz w:val="24"/>
          <w:szCs w:val="24"/>
        </w:rPr>
        <w:t>настоящей программы состоит в концептуальном подходе к охвату осваиваемых дисциплин, разработке тем занятий и подборе репертуара. В течение трёх лет дети изучают и проживают одни и те же праздники народного календаря и соответствующий им материал, количество и уровень сложности которого увеличивается с каждым годом.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Спиральный принцип</w:t>
      </w:r>
      <w:r>
        <w:rPr>
          <w:rFonts w:ascii="Times New Roman" w:hAnsi="Times New Roman"/>
          <w:sz w:val="24"/>
          <w:szCs w:val="24"/>
        </w:rPr>
        <w:t> построения программы предполагает постепенное расширение и углубление знаний, совершенствование творческих умений и навыков детей от одной ступени к другой.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Цель программы</w:t>
      </w:r>
      <w:r>
        <w:rPr>
          <w:rFonts w:ascii="Times New Roman" w:hAnsi="Times New Roman"/>
          <w:sz w:val="24"/>
          <w:szCs w:val="24"/>
        </w:rPr>
        <w:t xml:space="preserve"> – художественно-эстетическое развитие детей средствами традиционной народной культуры.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поставленной цели решается ряд задач воспитательной, образовательной и развивающей направленности.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Воспитательная задача</w:t>
      </w:r>
      <w:r>
        <w:rPr>
          <w:rFonts w:ascii="Times New Roman" w:hAnsi="Times New Roman"/>
          <w:sz w:val="24"/>
          <w:szCs w:val="24"/>
        </w:rPr>
        <w:t> – воспитывать основные нравственные черты: уважительное отношение к старшим, дружелюбное отношение к сверстникам, милосердие, честность в отношениях с товарищами и взрослыми, доброжелательность, вежливость и культуру поведения.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Образовательная задача</w:t>
      </w:r>
      <w:r>
        <w:rPr>
          <w:rFonts w:ascii="Times New Roman" w:hAnsi="Times New Roman"/>
          <w:sz w:val="24"/>
          <w:szCs w:val="24"/>
        </w:rPr>
        <w:t> – знакомить обучающихся с основными календарными, семейно-бытовыми обрядами и праздниками; разучивать музыкально-поэтические тексты; способствовать формированию у обучающихся знаний основ народной традиционной культуры.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Развивающая задача</w:t>
      </w:r>
      <w:r>
        <w:rPr>
          <w:rFonts w:ascii="Times New Roman" w:hAnsi="Times New Roman"/>
          <w:sz w:val="24"/>
          <w:szCs w:val="24"/>
        </w:rPr>
        <w:t> – развивать личность ребёнка многогранно (память, внимание, речь, моторика и координация движений, коммуникативные навыки; музыкальное, образное, творческое развитие).</w:t>
      </w:r>
      <w:proofErr w:type="gramEnd"/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цели, задач и содержания изучаемого курса по данной программе строится на основе следующих важнейших принципов:</w:t>
      </w:r>
    </w:p>
    <w:p w:rsidR="00294EC3" w:rsidRDefault="00294EC3" w:rsidP="00294E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учёт возрастных психолого-физиологических особенностей детей;</w:t>
      </w:r>
    </w:p>
    <w:p w:rsidR="00294EC3" w:rsidRDefault="00294EC3" w:rsidP="00294E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доступности;</w:t>
      </w:r>
    </w:p>
    <w:p w:rsidR="00294EC3" w:rsidRDefault="00294EC3" w:rsidP="00294E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связей;</w:t>
      </w:r>
    </w:p>
    <w:p w:rsidR="00294EC3" w:rsidRDefault="00294EC3" w:rsidP="00294E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наглядности;</w:t>
      </w:r>
    </w:p>
    <w:p w:rsidR="00294EC3" w:rsidRDefault="00294EC3" w:rsidP="00294E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системности и преемственности, обеспечивающей взаимосвязь и последовательность всех компонентов программы, определяющей соблюдение установок «от простого – к сложному», «от частного – к общему»;</w:t>
      </w:r>
      <w:proofErr w:type="gramEnd"/>
    </w:p>
    <w:p w:rsidR="00294EC3" w:rsidRDefault="00294EC3" w:rsidP="00294E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дифференциации и индивидуализации, предусматривающих создание условий для максимального развития способностей и задатков каждого ребёнка, предполагающих реализацию индивидуальности воспитанников.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 программы три года. Продолжительность занятия 2 часа. Периодичность - 2 раза в неделю. Количество часов в неделю - 4 часа. Количество часов в год - 144 часа.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обучающихся от 7 до 12 лет.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группу первого года обучения принимаются все желающие по заявлению родителей, специального отбора не производится. Оптимальное число обучающихся в группе не должно превышать 15 человек. Такой состав позволяет обратить внимание как на всю группу в целом, на каждого участника в отдельности, так и на работу отдельными мини </w:t>
      </w:r>
      <w:r>
        <w:rPr>
          <w:rFonts w:ascii="Times New Roman" w:hAnsi="Times New Roman"/>
          <w:sz w:val="24"/>
          <w:szCs w:val="24"/>
        </w:rPr>
        <w:lastRenderedPageBreak/>
        <w:t>группами. Программой предусматривается свободная, открытая и гибкая система добора в группы не только первого и второго годов, но и третьего года обучения на основе диагностики способностей детей.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Условия реализации программы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проведения занятий: групповые, индивидуальные, межгрупповые.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способу организации занятий можно выделить следующие:</w:t>
      </w:r>
    </w:p>
    <w:p w:rsidR="00294EC3" w:rsidRDefault="00294EC3" w:rsidP="00294E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тематические (традиционные) занятия;</w:t>
      </w:r>
    </w:p>
    <w:p w:rsidR="00294EC3" w:rsidRDefault="00294EC3" w:rsidP="00294E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комбинированные занятия;</w:t>
      </w:r>
    </w:p>
    <w:p w:rsidR="00294EC3" w:rsidRDefault="00294EC3" w:rsidP="00294E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– театрализованные представления;</w:t>
      </w:r>
    </w:p>
    <w:p w:rsidR="00294EC3" w:rsidRDefault="00294EC3" w:rsidP="00294E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репетиции;</w:t>
      </w:r>
    </w:p>
    <w:p w:rsidR="00294EC3" w:rsidRDefault="00294EC3" w:rsidP="00294E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праздники (</w:t>
      </w:r>
      <w:proofErr w:type="spellStart"/>
      <w:r>
        <w:rPr>
          <w:rFonts w:ascii="Times New Roman" w:hAnsi="Times New Roman"/>
          <w:sz w:val="24"/>
          <w:szCs w:val="24"/>
        </w:rPr>
        <w:t>вечоры</w:t>
      </w:r>
      <w:proofErr w:type="spellEnd"/>
      <w:r>
        <w:rPr>
          <w:rFonts w:ascii="Times New Roman" w:hAnsi="Times New Roman"/>
          <w:sz w:val="24"/>
          <w:szCs w:val="24"/>
        </w:rPr>
        <w:t>), по возможности вместе с родителями;</w:t>
      </w:r>
    </w:p>
    <w:p w:rsidR="00294EC3" w:rsidRDefault="00294EC3" w:rsidP="00294E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экскурсии (выставки, музеи);</w:t>
      </w:r>
    </w:p>
    <w:p w:rsidR="00294EC3" w:rsidRDefault="00294EC3" w:rsidP="00294E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творческие встречи;</w:t>
      </w:r>
    </w:p>
    <w:p w:rsidR="00294EC3" w:rsidRDefault="00294EC3" w:rsidP="00294E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концертах, конкурсах, фестивалях.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Структурные компоненты тематического (традиционного) занятия:</w:t>
      </w:r>
    </w:p>
    <w:p w:rsidR="00294EC3" w:rsidRDefault="00294EC3" w:rsidP="00294E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 по изучаемой теме;</w:t>
      </w:r>
    </w:p>
    <w:p w:rsidR="00294EC3" w:rsidRDefault="00294EC3" w:rsidP="00294E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Творческое задание (музыкальное или по художественно-прикладному творчеству), отражающее смысл основной тематики;</w:t>
      </w:r>
    </w:p>
    <w:p w:rsidR="00294EC3" w:rsidRDefault="00294EC3" w:rsidP="00294E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Ритмические упражнения</w:t>
      </w:r>
      <w:proofErr w:type="gramEnd"/>
      <w:r>
        <w:rPr>
          <w:rFonts w:ascii="Times New Roman" w:hAnsi="Times New Roman"/>
          <w:sz w:val="24"/>
          <w:szCs w:val="24"/>
        </w:rPr>
        <w:t>, выполняемые руками и/или ногами (в зависимости от используемого репертуара);</w:t>
      </w:r>
    </w:p>
    <w:p w:rsidR="00294EC3" w:rsidRDefault="00294EC3" w:rsidP="00294E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Дикционные упражнения (скороговорки);</w:t>
      </w:r>
    </w:p>
    <w:p w:rsidR="00294EC3" w:rsidRDefault="00294EC3" w:rsidP="00294E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Распевание (настройка общего звучания по интонированию, тембру, характеру и темпу);</w:t>
      </w:r>
    </w:p>
    <w:p w:rsidR="00294EC3" w:rsidRDefault="00294EC3" w:rsidP="00294E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Разучивание, повторение, исполнение музыкального материала;</w:t>
      </w:r>
    </w:p>
    <w:p w:rsidR="00294EC3" w:rsidRDefault="00294EC3" w:rsidP="00294EC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Подведение итогов, обобщение.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Очерёдность видов деятельности может меняться в зависимости от тематики и поставленных задач на учебном занятии.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уровня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> осуществляется посредством проведения диагностики. При этом используются следующие формы проведения диагностики: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творческие зачёты;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тестирование;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анкетирование;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отчетные концерты.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результатов воспитания определяется посредством диагностики уровня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качеств личности. За основу взята методика  профессора Красноярского государственного университета автора М.И. Шиловой «Минимальная диагностическая программа изучения уровня проявления воспитанности».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реализации программы: педагог – обучающиеся – родители.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Обязательным для всех является участие в праздниках и вечёрках, которые наполняются традиционным содержанием и проводятся в строго определённые сроки (Покров Пресвятой Богородицы, Рождество Христово, Масленица, Пасха и др.). Здесь происходит практическая реализация и закрепление полученных на занятиях знаний. Важно то, что таким образом дети участвуют в сохранении и восстановлении народных обычаев и праздников, становятся носителями своей родной культуры. Родители также принимают непосредственное участие и в подготовке: шьют народные костюмы, готовят традиционные угощения для чаепитий и атрибуты праздника. Также с родителями осуществляется постоянный контакт на родительских собраниях и индивидуальных консультациях говорится о проблемах воспитания, не переводя разговор на личность ребенка, чтобы не обидеть и не оттолкнуть родителей, а помочь взглянуть на проблемы как бы со стороны. Такая работа способствует формированию общности интересов детей и родителей, служит поддержке и развитию эмоциональной и духовной близости.</w:t>
      </w: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i/>
          <w:sz w:val="24"/>
          <w:szCs w:val="24"/>
        </w:rPr>
        <w:t>Учебный-тематический</w:t>
      </w:r>
      <w:proofErr w:type="spellEnd"/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план</w:t>
      </w: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год обучения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Цель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ознакомить с народным календарём, дать элементарные навыки образования по фольклору.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</w:t>
      </w:r>
      <w:r>
        <w:rPr>
          <w:rFonts w:ascii="Times New Roman" w:hAnsi="Times New Roman"/>
          <w:i/>
          <w:sz w:val="24"/>
          <w:szCs w:val="24"/>
        </w:rPr>
        <w:t xml:space="preserve">: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воспитательная: воспитывать дружелюбное отношение к сверстникам, доброжелательность, вежливость и культуру поведения; привитие уважительного отношения к народным традициям своего народа.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образовательная</w:t>
      </w:r>
      <w:proofErr w:type="gramEnd"/>
      <w:r>
        <w:rPr>
          <w:rFonts w:ascii="Times New Roman" w:hAnsi="Times New Roman"/>
          <w:sz w:val="24"/>
          <w:szCs w:val="24"/>
        </w:rPr>
        <w:t>: выявить индивидуальные особенности ребенка; показать результат ближней и дальней перспективы; освоить репертуар, предусмотренный программой.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развивающая</w:t>
      </w:r>
      <w:proofErr w:type="gramEnd"/>
      <w:r>
        <w:rPr>
          <w:rFonts w:ascii="Times New Roman" w:hAnsi="Times New Roman"/>
          <w:sz w:val="24"/>
          <w:szCs w:val="24"/>
        </w:rPr>
        <w:t>: развить интерес к народным традициям; развить и закрепить мотивацию к заинтересовавшей деятельности.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2687"/>
        <w:gridCol w:w="2268"/>
        <w:gridCol w:w="1701"/>
        <w:gridCol w:w="1984"/>
      </w:tblGrid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 (групповые)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«Осень, осень, гости недель восемь»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«Зазимье пришло,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засидки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принесло»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зимним Святкам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«Зимняя сказка»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 мы Масленку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дожидали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Великий Пост. Подготовка к Пасхе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«Весна красна,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тёплое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летечко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творческие встречи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ЗУН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</w:tbl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3535c8f6422dd3c3c13482b9527c73c445d31531"/>
      <w:bookmarkStart w:id="1" w:name="0"/>
      <w:bookmarkEnd w:id="0"/>
      <w:bookmarkEnd w:id="1"/>
      <w:r>
        <w:rPr>
          <w:rFonts w:ascii="Times New Roman" w:hAnsi="Times New Roman"/>
          <w:b/>
          <w:i/>
          <w:sz w:val="24"/>
          <w:szCs w:val="24"/>
        </w:rPr>
        <w:t>Содержание программы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год обучения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Вводное занятие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 правила поведения в кабинете и Центре. Режим работы. Ознакомление с программой трёх лет обучения. Правила по охране труда и технике безопасности. Знакомство с историей предмета.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 знакомство с детьми и детей друг с другом (игры с названием имени).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1. «Осень, осень, гости недель восемь» 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 Осенние праздники народного календаря: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Семён-летопроводец</w:t>
      </w:r>
      <w:proofErr w:type="spellEnd"/>
      <w:r>
        <w:rPr>
          <w:rFonts w:ascii="Times New Roman" w:hAnsi="Times New Roman"/>
          <w:sz w:val="24"/>
          <w:szCs w:val="24"/>
        </w:rPr>
        <w:t xml:space="preserve"> 14 сентября;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Покров Пресвятой Богородицы 14 октября. Переход от осени к зиме. Взаимосвязь природы и человека.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Пословицы и загадки о хлебе, урожае, осени.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 Открытое занятие для родителей «Батюшка Покров, покрой земельку снежком, дом теплом, нас добром». Считалки, </w:t>
      </w:r>
      <w:proofErr w:type="spellStart"/>
      <w:r>
        <w:rPr>
          <w:rFonts w:ascii="Times New Roman" w:hAnsi="Times New Roman"/>
          <w:sz w:val="24"/>
          <w:szCs w:val="24"/>
        </w:rPr>
        <w:t>заклички</w:t>
      </w:r>
      <w:proofErr w:type="spellEnd"/>
      <w:r>
        <w:rPr>
          <w:rFonts w:ascii="Times New Roman" w:hAnsi="Times New Roman"/>
          <w:sz w:val="24"/>
          <w:szCs w:val="24"/>
        </w:rPr>
        <w:t xml:space="preserve"> и хороводные игры.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2. «Зазимье пришло, </w:t>
      </w:r>
      <w:proofErr w:type="spellStart"/>
      <w:r>
        <w:rPr>
          <w:rFonts w:ascii="Times New Roman" w:hAnsi="Times New Roman"/>
          <w:sz w:val="24"/>
          <w:szCs w:val="24"/>
        </w:rPr>
        <w:t>засидки</w:t>
      </w:r>
      <w:proofErr w:type="spellEnd"/>
      <w:r>
        <w:rPr>
          <w:rFonts w:ascii="Times New Roman" w:hAnsi="Times New Roman"/>
          <w:sz w:val="24"/>
          <w:szCs w:val="24"/>
        </w:rPr>
        <w:t xml:space="preserve"> принесло» 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 «На что и клад, коли в семье лад»: семейные традиции, уклад семейной жизни, рождение детей.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«Какова пряха, такова на ней и рубаха»: женский труд и рукоделия, русский традиционный народный костюм.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«Кузьминки – об осени поминки» 14 ноября день Кузьмы и Демьяна.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 игры, </w:t>
      </w:r>
      <w:proofErr w:type="spellStart"/>
      <w:r>
        <w:rPr>
          <w:rFonts w:ascii="Times New Roman" w:hAnsi="Times New Roman"/>
          <w:sz w:val="24"/>
          <w:szCs w:val="24"/>
        </w:rPr>
        <w:t>пестушки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потешки</w:t>
      </w:r>
      <w:proofErr w:type="spellEnd"/>
      <w:r>
        <w:rPr>
          <w:rFonts w:ascii="Times New Roman" w:hAnsi="Times New Roman"/>
          <w:sz w:val="24"/>
          <w:szCs w:val="24"/>
        </w:rPr>
        <w:t>, колыбельные.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3. Подготовка к зимним Святкам 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- 25 декабря Спиридон-солнцеворот;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 января Рождество Христово.  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Традиции и обычаи  этих праздников; «ряженые», </w:t>
      </w:r>
      <w:proofErr w:type="spellStart"/>
      <w:r>
        <w:rPr>
          <w:rFonts w:ascii="Times New Roman" w:hAnsi="Times New Roman"/>
          <w:sz w:val="24"/>
          <w:szCs w:val="24"/>
        </w:rPr>
        <w:t>колядовщики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 разучивание колядок, святочных игр, хороводов, гаданий; изготовление атрибутики, </w:t>
      </w:r>
      <w:proofErr w:type="spellStart"/>
      <w:r>
        <w:rPr>
          <w:rFonts w:ascii="Times New Roman" w:hAnsi="Times New Roman"/>
          <w:sz w:val="24"/>
          <w:szCs w:val="24"/>
        </w:rPr>
        <w:t>колядование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по творческим объединениям Центра.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4. «Зимняя сказка» 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 пословицы, загадки про зиму, снег, вьюгу, метель. Сказки о животных и волшебные сказки.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 обыгрывание сказки на выбор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5. «А мы Масленку </w:t>
      </w:r>
      <w:proofErr w:type="spellStart"/>
      <w:r>
        <w:rPr>
          <w:rFonts w:ascii="Times New Roman" w:hAnsi="Times New Roman"/>
          <w:sz w:val="24"/>
          <w:szCs w:val="24"/>
        </w:rPr>
        <w:t>дожидали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 название дней масленичной недели;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- 15 февраля Сретенье. Зима с весной встретится, перелом зимы.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 масленичные песни, игры и хороводы. Занятие-праздник с родителями «Масленицу провожаем, Христова дня </w:t>
      </w:r>
      <w:proofErr w:type="spellStart"/>
      <w:r>
        <w:rPr>
          <w:rFonts w:ascii="Times New Roman" w:hAnsi="Times New Roman"/>
          <w:sz w:val="24"/>
          <w:szCs w:val="24"/>
        </w:rPr>
        <w:t>дожидаем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6. Великий Пост. Подготовка к Пасхе 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 значение Поста, особенности постового времени, постная еда, поступки хорошие и плохие (грехи), рукоделия и ремёсла.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Середокрестье</w:t>
      </w:r>
      <w:proofErr w:type="spellEnd"/>
      <w:r>
        <w:rPr>
          <w:rFonts w:ascii="Times New Roman" w:hAnsi="Times New Roman"/>
          <w:sz w:val="24"/>
          <w:szCs w:val="24"/>
        </w:rPr>
        <w:t xml:space="preserve"> – середина пост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gramEnd"/>
      <w:r>
        <w:rPr>
          <w:rFonts w:ascii="Times New Roman" w:hAnsi="Times New Roman"/>
          <w:sz w:val="24"/>
          <w:szCs w:val="24"/>
        </w:rPr>
        <w:t>на четвёртой неделе Великого поста).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- 22 марта Сороки, день весеннего равноденствия. </w:t>
      </w:r>
      <w:proofErr w:type="spellStart"/>
      <w:r>
        <w:rPr>
          <w:rFonts w:ascii="Times New Roman" w:hAnsi="Times New Roman"/>
          <w:sz w:val="24"/>
          <w:szCs w:val="24"/>
        </w:rPr>
        <w:t>Закликание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жаворонков.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«Верба </w:t>
      </w:r>
      <w:proofErr w:type="spellStart"/>
      <w:r>
        <w:rPr>
          <w:rFonts w:ascii="Times New Roman" w:hAnsi="Times New Roman"/>
          <w:sz w:val="24"/>
          <w:szCs w:val="24"/>
        </w:rPr>
        <w:t>хлёст</w:t>
      </w:r>
      <w:proofErr w:type="gramStart"/>
      <w:r>
        <w:rPr>
          <w:rFonts w:ascii="Times New Roman" w:hAnsi="Times New Roman"/>
          <w:sz w:val="24"/>
          <w:szCs w:val="24"/>
        </w:rPr>
        <w:t>,б</w:t>
      </w:r>
      <w:proofErr w:type="gramEnd"/>
      <w:r>
        <w:rPr>
          <w:rFonts w:ascii="Times New Roman" w:hAnsi="Times New Roman"/>
          <w:sz w:val="24"/>
          <w:szCs w:val="24"/>
        </w:rPr>
        <w:t>ьёт</w:t>
      </w:r>
      <w:proofErr w:type="spellEnd"/>
      <w:r>
        <w:rPr>
          <w:rFonts w:ascii="Times New Roman" w:hAnsi="Times New Roman"/>
          <w:sz w:val="24"/>
          <w:szCs w:val="24"/>
        </w:rPr>
        <w:t xml:space="preserve"> до слёз». Вербное воскресенье и его традиции.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Страстная седмица.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«Дорого яичко </w:t>
      </w:r>
      <w:proofErr w:type="gramStart"/>
      <w:r>
        <w:rPr>
          <w:rFonts w:ascii="Times New Roman" w:hAnsi="Times New Roman"/>
          <w:sz w:val="24"/>
          <w:szCs w:val="24"/>
        </w:rPr>
        <w:t>ко</w:t>
      </w:r>
      <w:proofErr w:type="gramEnd"/>
      <w:r>
        <w:rPr>
          <w:rFonts w:ascii="Times New Roman" w:hAnsi="Times New Roman"/>
          <w:sz w:val="24"/>
          <w:szCs w:val="24"/>
        </w:rPr>
        <w:t xml:space="preserve"> Христову дню». Значение праздника Пасхи, традиции пасхального столования.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 </w:t>
      </w:r>
      <w:proofErr w:type="spellStart"/>
      <w:r>
        <w:rPr>
          <w:rFonts w:ascii="Times New Roman" w:hAnsi="Times New Roman"/>
          <w:sz w:val="24"/>
          <w:szCs w:val="24"/>
        </w:rPr>
        <w:t>заклички</w:t>
      </w:r>
      <w:proofErr w:type="spellEnd"/>
      <w:r>
        <w:rPr>
          <w:rFonts w:ascii="Times New Roman" w:hAnsi="Times New Roman"/>
          <w:sz w:val="24"/>
          <w:szCs w:val="24"/>
        </w:rPr>
        <w:t>, духовные стихи, Пасхальный тропарь.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7. «Весна красна, </w:t>
      </w:r>
      <w:proofErr w:type="gramStart"/>
      <w:r>
        <w:rPr>
          <w:rFonts w:ascii="Times New Roman" w:hAnsi="Times New Roman"/>
          <w:sz w:val="24"/>
          <w:szCs w:val="24"/>
        </w:rPr>
        <w:t>тёплое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летечко</w:t>
      </w:r>
      <w:proofErr w:type="spellEnd"/>
      <w:r>
        <w:rPr>
          <w:rFonts w:ascii="Times New Roman" w:hAnsi="Times New Roman"/>
          <w:sz w:val="24"/>
          <w:szCs w:val="24"/>
        </w:rPr>
        <w:t>» 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Теория: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Красная горка – первый весенний праздник.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 мая Егорьев день. День Георгия Победоносца. Духовные стихи о «Егории Храбром», выгон скота, начало пахоты.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Беседа о предстоящих  летних праздниках.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 весенние хороводы, игры; разучивание летних песен и хороводов. Отчётный концерт «Ой,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весна-красна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!».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8. Экскурсии, творческие встречи: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занятие-экскурсия на природе в рамках раздела «Осень, осень, гости недель восемь»;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 краеведческий музей. «Народный быт»;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творческая встреча с фольклорным ансамблем «Цветики» (обмен опытом);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занятие-экскурсия на природе в рамках раздела  «Весна красна, тёплое </w:t>
      </w:r>
      <w:proofErr w:type="spellStart"/>
      <w:r>
        <w:rPr>
          <w:rFonts w:ascii="Times New Roman" w:hAnsi="Times New Roman"/>
          <w:sz w:val="24"/>
          <w:szCs w:val="24"/>
        </w:rPr>
        <w:t>летечко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9. Диагностика ЗУН (тестирование, анкетирование, диагностика).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10. Итоговое занятие-праздник для родителей «Потеха – делу не помеха».</w:t>
      </w: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Прогнозируемые результаты первого года обучения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5486"/>
        <w:gridCol w:w="3869"/>
      </w:tblGrid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e94bc8af27a731abdc833bb0aac99b40d4936600"/>
            <w:bookmarkStart w:id="3" w:name="1"/>
            <w:bookmarkEnd w:id="2"/>
            <w:bookmarkEnd w:id="3"/>
            <w:r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праздники народного календаря;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несколько образцов загадок, пословиц, скороговорок, частушек, сказок, 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считалок, плясовых песен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организовать жеребьёвку и игру без помощи взрослых;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выполнять ритмические, дикционные, дыхательные упражнения;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слушать при пении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другого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поющего;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выполнять плясовой шаг «с притопом»;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исполнять освоенные игровые,  песенные и плясовые формы.</w:t>
            </w:r>
          </w:p>
        </w:tc>
      </w:tr>
    </w:tbl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i/>
          <w:sz w:val="24"/>
          <w:szCs w:val="24"/>
        </w:rPr>
        <w:t>Учебный-тематический</w:t>
      </w:r>
      <w:proofErr w:type="spellEnd"/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план</w:t>
      </w: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Второй год обучения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Цель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сформировать у учащихся представление о традиционной народной культуре (система календарного земледельческого круга и праздников народного  календаря), основы исполнительских навыков.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</w:t>
      </w:r>
      <w:r>
        <w:rPr>
          <w:rFonts w:ascii="Times New Roman" w:hAnsi="Times New Roman"/>
          <w:i/>
          <w:sz w:val="24"/>
          <w:szCs w:val="24"/>
        </w:rPr>
        <w:t xml:space="preserve">: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воспитательная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: воспитывать патриотизм и уважительное отношение к традициям русского народа;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образовательная</w:t>
      </w:r>
      <w:proofErr w:type="gramEnd"/>
      <w:r>
        <w:rPr>
          <w:rFonts w:ascii="Times New Roman" w:hAnsi="Times New Roman"/>
          <w:sz w:val="24"/>
          <w:szCs w:val="24"/>
        </w:rPr>
        <w:t>: освоить знания по народной культуре в целом (интенсивное освоение народных традиций);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развивающая: развивать музыкальные способности детей, исполнительскую деятельность.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3254"/>
        <w:gridCol w:w="1559"/>
        <w:gridCol w:w="1843"/>
        <w:gridCol w:w="1984"/>
      </w:tblGrid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 (групповые)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«Осень – перемен восемь»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«Зимушка-зима»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«Скоро сказка сказывается…»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«Дорогая наша Масленица»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Великий пост. Пасха Христова.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Весна-красна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что нам принесла?»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творческие встречи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ЗУН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</w:tr>
    </w:tbl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4" w:name="910f24034f88f37d071c7c5bae622a977b7484d0"/>
      <w:bookmarkStart w:id="5" w:name="2"/>
      <w:bookmarkEnd w:id="4"/>
      <w:bookmarkEnd w:id="5"/>
      <w:r>
        <w:rPr>
          <w:rFonts w:ascii="Times New Roman" w:hAnsi="Times New Roman"/>
          <w:b/>
          <w:i/>
          <w:sz w:val="24"/>
          <w:szCs w:val="24"/>
        </w:rPr>
        <w:t>Содержание программы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Второй год обучения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Вводное занятие 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 Правила поведения в кабинете и Центре. Режим работы. Ознакомление с программой  второго и третьего года обучения. Правила по охране труда и технике безопасности.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 повторение изученного материала за первый год обучения. Календарный круг.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1. «Осень – перемен восемь» 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Теория: пословицы и загадки о хлебе, урожае, осени.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Семён-летопроводец</w:t>
      </w:r>
      <w:proofErr w:type="spellEnd"/>
      <w:r>
        <w:rPr>
          <w:rFonts w:ascii="Times New Roman" w:hAnsi="Times New Roman"/>
          <w:sz w:val="24"/>
          <w:szCs w:val="24"/>
        </w:rPr>
        <w:t xml:space="preserve"> 14 сентября;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Рождество Пресвятой Богородицы 21 сентября;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Покров Пресвятой Богородицы 14 октября.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Практика: считалки, </w:t>
      </w:r>
      <w:proofErr w:type="spellStart"/>
      <w:r>
        <w:rPr>
          <w:rFonts w:ascii="Times New Roman" w:hAnsi="Times New Roman"/>
          <w:sz w:val="24"/>
          <w:szCs w:val="24"/>
        </w:rPr>
        <w:t>заклички</w:t>
      </w:r>
      <w:proofErr w:type="spellEnd"/>
      <w:r>
        <w:rPr>
          <w:rFonts w:ascii="Times New Roman" w:hAnsi="Times New Roman"/>
          <w:sz w:val="24"/>
          <w:szCs w:val="24"/>
        </w:rPr>
        <w:t xml:space="preserve"> и хороводные игры.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2. «Зимушка-зима»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 - «Не красна изба углами, а красна пирогами»: уклад семейной жизни, семейные традиции.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«Не скучай работой, а скучай заботой»: народные промыслы; элементы русского традиционного народного костюма, их значение и функции.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- 14 ноября день Кузьмы и Демьяна.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 хороводные игры, плясовые песни. Занятие - </w:t>
      </w:r>
      <w:proofErr w:type="spellStart"/>
      <w:r>
        <w:rPr>
          <w:rFonts w:ascii="Times New Roman" w:hAnsi="Times New Roman"/>
          <w:sz w:val="24"/>
          <w:szCs w:val="24"/>
        </w:rPr>
        <w:t>вечерина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 родителями «Кузьминки – об осени поминки».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3. «Скоро сказка сказывается…»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 ознакомление с повествовательными жанрами фольклора: сказка, духовный стих, поучительная быль.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 Подготовка к Святкам, колядки, обыгрывание сказки на выбор.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4. «Дорогая наша Масленица» 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Теория: название и обычаи каждого дня.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 подготовка и проведение масленичной недели. Масленичные песни, игры и хороводы. Занятие-праздник с родителями «Ты прощай, прощай, Масленка».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5. Великий Пост. Пасха Христова 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Теория:  традиции Поста и празднования Пасхи, нормы и правила нравственного поведения.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Середокрестье</w:t>
      </w:r>
      <w:proofErr w:type="spellEnd"/>
      <w:r>
        <w:rPr>
          <w:rFonts w:ascii="Times New Roman" w:hAnsi="Times New Roman"/>
          <w:sz w:val="24"/>
          <w:szCs w:val="24"/>
        </w:rPr>
        <w:t xml:space="preserve"> – середина поста (на четвёртой неделе Великого поста).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- 22 марта Сороки, день весеннего равноденствия. </w:t>
      </w:r>
      <w:proofErr w:type="spellStart"/>
      <w:r>
        <w:rPr>
          <w:rFonts w:ascii="Times New Roman" w:hAnsi="Times New Roman"/>
          <w:sz w:val="24"/>
          <w:szCs w:val="24"/>
        </w:rPr>
        <w:t>Закликание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жаворонков.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Вербное воскресенье и его традиции.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Страстная седмица.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Пасха Христова.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 былины, духовные стихи, пасхальный тропарь.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6.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Весна-красна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, что нам принесла?»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 приметы весны, весенние праздники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Красная горка – первый весенний праздник.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- 6 мая Егорьев день. День Георгия Победоносца. Духовные стихи о «Егории Храбром», выгон скота, начало пахоты.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Беседа о предстоящих  летних праздниках.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 весенние хороводы, игры; разучивание летних песен и хороводов. Отчётный концерт «</w:t>
      </w:r>
      <w:proofErr w:type="spellStart"/>
      <w:r>
        <w:rPr>
          <w:rFonts w:ascii="Times New Roman" w:hAnsi="Times New Roman"/>
          <w:sz w:val="24"/>
          <w:szCs w:val="24"/>
        </w:rPr>
        <w:t>Загануть</w:t>
      </w:r>
      <w:proofErr w:type="spellEnd"/>
      <w:r>
        <w:rPr>
          <w:rFonts w:ascii="Times New Roman" w:hAnsi="Times New Roman"/>
          <w:sz w:val="24"/>
          <w:szCs w:val="24"/>
        </w:rPr>
        <w:t xml:space="preserve"> ли семь загадок?».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7. Экскурсии, творческие встречи: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занятие-экскурсия на природе в рамках раздела «Осень – перемен восемь»;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- краеведческий музей.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т</w:t>
      </w:r>
      <w:proofErr w:type="gramEnd"/>
      <w:r>
        <w:rPr>
          <w:rFonts w:ascii="Times New Roman" w:hAnsi="Times New Roman"/>
          <w:sz w:val="24"/>
          <w:szCs w:val="24"/>
        </w:rPr>
        <w:t>ворческая встреча с фольклорным ансамблем «</w:t>
      </w:r>
      <w:proofErr w:type="spellStart"/>
      <w:r>
        <w:rPr>
          <w:rFonts w:ascii="Times New Roman" w:hAnsi="Times New Roman"/>
          <w:sz w:val="24"/>
          <w:szCs w:val="24"/>
        </w:rPr>
        <w:t>Ивушка</w:t>
      </w:r>
      <w:proofErr w:type="spellEnd"/>
      <w:r>
        <w:rPr>
          <w:rFonts w:ascii="Times New Roman" w:hAnsi="Times New Roman"/>
          <w:sz w:val="24"/>
          <w:szCs w:val="24"/>
        </w:rPr>
        <w:t>» (обмен опытом);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занятие-экскурсия на природе в рамках раздела  «Весн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красна, что нам принесла?».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8. Диагностика ЗУН (тестирование, анкетирование, диагностика).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9. Итоговое занятие-праздник для родителей «Разгар весны - </w:t>
      </w:r>
      <w:proofErr w:type="spellStart"/>
      <w:r>
        <w:rPr>
          <w:rFonts w:ascii="Times New Roman" w:hAnsi="Times New Roman"/>
          <w:sz w:val="24"/>
          <w:szCs w:val="24"/>
        </w:rPr>
        <w:t>предлетье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Прогнозируемые результаты второго года обучения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5557"/>
        <w:gridCol w:w="3798"/>
      </w:tblGrid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6" w:name="f07126efa1c11e80e816ae09ef91df0cf224cca2"/>
            <w:bookmarkStart w:id="7" w:name="3"/>
            <w:bookmarkEnd w:id="6"/>
            <w:bookmarkEnd w:id="7"/>
            <w:r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знать содержание и назначение праздников народного календаря;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большое количество загадок, пословиц, скороговорок, частушек, сказок,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считалок, плясовых песен.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рассказывать о народных праздниках и календарных приметах;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правильно петь «на опоре»;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петь в унисон и с элементами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двухголосия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без сопровождения;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исполнять более сложные игровые, песенные и плясовые формы.</w:t>
            </w:r>
          </w:p>
        </w:tc>
      </w:tr>
    </w:tbl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i/>
          <w:sz w:val="24"/>
          <w:szCs w:val="24"/>
        </w:rPr>
        <w:t>Учебный-тематический</w:t>
      </w:r>
      <w:proofErr w:type="spellEnd"/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план</w:t>
      </w: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Третий год обучения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 познакомить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с жанровой палитрой системы фольклора.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Задачи: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воспитательная</w:t>
      </w:r>
      <w:proofErr w:type="gramEnd"/>
      <w:r>
        <w:rPr>
          <w:rFonts w:ascii="Times New Roman" w:hAnsi="Times New Roman"/>
          <w:sz w:val="24"/>
          <w:szCs w:val="24"/>
        </w:rPr>
        <w:t>: воспитывать основные нравственные черты, присущие русскому народу.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обучающая</w:t>
      </w:r>
      <w:proofErr w:type="gramEnd"/>
      <w:r>
        <w:rPr>
          <w:rFonts w:ascii="Times New Roman" w:hAnsi="Times New Roman"/>
          <w:sz w:val="24"/>
          <w:szCs w:val="24"/>
        </w:rPr>
        <w:t>: изучить свадебные, семейно-бытовые обряды и праздники; освоение непринуждённого исполнения фольклорного материала.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развивающая</w:t>
      </w:r>
      <w:proofErr w:type="gramEnd"/>
      <w:r>
        <w:rPr>
          <w:rFonts w:ascii="Times New Roman" w:hAnsi="Times New Roman"/>
          <w:sz w:val="24"/>
          <w:szCs w:val="24"/>
        </w:rPr>
        <w:t>: осуществлять музыкальное, образное, творческое развитие обучающихся; развивать коммуникативные навыки.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2970"/>
        <w:gridCol w:w="1701"/>
        <w:gridCol w:w="2127"/>
        <w:gridCol w:w="2126"/>
      </w:tblGrid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 (групповые)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«Ты загуливай,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дружинушка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Традиционная русская свадьба.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«Живы родители – гордись и почитай» Семейно-бытовые обряды и праздники.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«Спой, баба, сказочку»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на масленой неделе»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Великий пост. Пасха Христова.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Летние гулянья и праздники.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94EC3" w:rsidTr="00294EC3">
        <w:trPr>
          <w:trHeight w:val="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творческие встречи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ЗУН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94EC3" w:rsidTr="00294EC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</w:tr>
    </w:tbl>
    <w:p w:rsidR="00294EC3" w:rsidRDefault="00294EC3" w:rsidP="00294EC3">
      <w:pPr>
        <w:tabs>
          <w:tab w:val="left" w:pos="7890"/>
        </w:tabs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bookmarkStart w:id="8" w:name="2939e59d52cf941f4c72ed626359f9d7033368fd"/>
      <w:bookmarkStart w:id="9" w:name="4"/>
      <w:bookmarkEnd w:id="8"/>
      <w:bookmarkEnd w:id="9"/>
      <w:r>
        <w:rPr>
          <w:rFonts w:ascii="Times New Roman" w:hAnsi="Times New Roman"/>
          <w:sz w:val="24"/>
          <w:szCs w:val="24"/>
        </w:rPr>
        <w:t>Третий год обучения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Вводное занятие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 правила поведения. Ознакомление с программой третьего года обучения. Правила по охране труда и технике безопасности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 повторение изученного материала. Календарно-земледельческий круг.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1. «Ты загуливай, </w:t>
      </w:r>
      <w:proofErr w:type="spellStart"/>
      <w:r>
        <w:rPr>
          <w:rFonts w:ascii="Times New Roman" w:hAnsi="Times New Roman"/>
          <w:sz w:val="24"/>
          <w:szCs w:val="24"/>
        </w:rPr>
        <w:t>дружинушка</w:t>
      </w:r>
      <w:proofErr w:type="spellEnd"/>
      <w:r>
        <w:rPr>
          <w:rFonts w:ascii="Times New Roman" w:hAnsi="Times New Roman"/>
          <w:sz w:val="24"/>
          <w:szCs w:val="24"/>
        </w:rPr>
        <w:t xml:space="preserve">». Традиционная русская свадьба.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Теория: изучение свадебного обряда: его структура, свадебные жанры фольклора.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 постановка кукольной свадьбы (фрагмент обряда).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Тема 2. «Живы родители – гордись и  почитай»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 семейно-бытовые обряды и праздники: знакомство с семейными обрядами.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 плясовые песни, частушки. Занятие – </w:t>
      </w:r>
      <w:proofErr w:type="spellStart"/>
      <w:r>
        <w:rPr>
          <w:rFonts w:ascii="Times New Roman" w:hAnsi="Times New Roman"/>
          <w:sz w:val="24"/>
          <w:szCs w:val="24"/>
        </w:rPr>
        <w:t>вечерина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 родителями «Кто родителей почитает, тот вовек не погибает».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3. «Спой, баба, сказочку»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 особенности «</w:t>
      </w:r>
      <w:proofErr w:type="spellStart"/>
      <w:r>
        <w:rPr>
          <w:rFonts w:ascii="Times New Roman" w:hAnsi="Times New Roman"/>
          <w:sz w:val="24"/>
          <w:szCs w:val="24"/>
        </w:rPr>
        <w:t>сказывания</w:t>
      </w:r>
      <w:proofErr w:type="spellEnd"/>
      <w:r>
        <w:rPr>
          <w:rFonts w:ascii="Times New Roman" w:hAnsi="Times New Roman"/>
          <w:sz w:val="24"/>
          <w:szCs w:val="24"/>
        </w:rPr>
        <w:t>» сказки.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 учимся сказку «сказывать». Обыгрывание сказки на выбор. Колядки, подблюдные песни. Праздничное мероприятие «Пришла Коляда накануне Рождества».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4. «Как на масленой неделе» 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 Традиции и обычаи Масленицы.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Практика: масленичные песни, игры и хороводы. Праздничная </w:t>
      </w:r>
      <w:proofErr w:type="spellStart"/>
      <w:r>
        <w:rPr>
          <w:rFonts w:ascii="Times New Roman" w:hAnsi="Times New Roman"/>
          <w:sz w:val="24"/>
          <w:szCs w:val="24"/>
        </w:rPr>
        <w:t>вечерина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5. Великий Пост. Пасха Христова 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Теория: традиции Поста, нормы и правила нравственного поведения.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 духовные стихи, былины, поучительные были.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6. «В хороводе были мы». Летние гулянья и праздники.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Теория: Беседа о предстоящих  летних праздниках.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Практика: разучивание приуроченных к ним песен и хороводов. Отчётный концерт «Цветное коромысло над землёй повисло».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7. Экскурсии, творческие встречи 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занятие-экскурсия на природе в рамках вводного занятия;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-  Краеведческий музей. 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творческая встреча с фольклорным ансамблем «</w:t>
      </w:r>
      <w:proofErr w:type="spellStart"/>
      <w:r>
        <w:rPr>
          <w:rFonts w:ascii="Times New Roman" w:hAnsi="Times New Roman"/>
          <w:sz w:val="24"/>
          <w:szCs w:val="24"/>
        </w:rPr>
        <w:t>Прялица</w:t>
      </w:r>
      <w:proofErr w:type="spellEnd"/>
      <w:r>
        <w:rPr>
          <w:rFonts w:ascii="Times New Roman" w:hAnsi="Times New Roman"/>
          <w:sz w:val="24"/>
          <w:szCs w:val="24"/>
        </w:rPr>
        <w:t>» (обмен опытом);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занятие-экскурсия на природе в рамках раздела  «В хороводе были мы».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8. Диагностика ЗУН (тестирование, анкетирование, диагностика).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9. Итоговое занятие-праздник для родителей «Всякий человек у дела познаётся».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Прогнозируемые результаты третьего года обучения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5073"/>
        <w:gridCol w:w="4282"/>
      </w:tblGrid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0" w:name="5"/>
            <w:bookmarkStart w:id="11" w:name="0bc7b532ad5065efca8d4a0e24fb8efdbdaa939e"/>
            <w:bookmarkEnd w:id="10"/>
            <w:bookmarkEnd w:id="11"/>
            <w:r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знать календарные и семейно-бытовые обряды, обычаи  и праздники; их символику;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различные жанры фольклора и их место в традиционной культуре.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исполнить фрагмент постановки кукольной свадьбы;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соблюдать диалектные особенности;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непринуждённо исполнять изученный фольклорный материал;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использовать элементы народной культуры в повседневной жизни.</w:t>
            </w:r>
          </w:p>
        </w:tc>
      </w:tr>
    </w:tbl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Раздел 2. Комплекс организационно-педагогических условий</w:t>
      </w: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2.1. Организационно – педагогические условия реализации программы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Методическое обеспечение программы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Первый год обучения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324"/>
        <w:gridCol w:w="1340"/>
        <w:gridCol w:w="1570"/>
        <w:gridCol w:w="1761"/>
        <w:gridCol w:w="2805"/>
        <w:gridCol w:w="1555"/>
      </w:tblGrid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2" w:name="6"/>
            <w:bookmarkStart w:id="13" w:name="2591e3f8d0d716f7ce66b7dbe3b4ae0938cb181f"/>
            <w:bookmarkEnd w:id="12"/>
            <w:bookmarkEnd w:id="13"/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программы/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 приёмы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подведения итогов по теме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 (2)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Лекции, игровые занятия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Входящая диагностика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«Осень, осень, гости недель восемь» (24)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тематические, лекции, игровые занятия, открытое занятие для родителей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занятие для родителей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«Зазимье пришло,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засидки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принесло» (22)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 тематические, лекции, игровые занятия 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зимним Святкам (18)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тематические, лекции, игровые занятия, праздник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Зачёт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«Зимняя сказка» (14)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 тематические, лекции, игровые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занятия, репетиции,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театральное представление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Коллективная, 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объяснительно-иллюстративный, игровой,  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«А мы Масленку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дожидали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(14)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тематические, лекции, игровые занятия, занятие-праздник с родителями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Занятие- праздник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Великий Пост. Подготовка к Пасхе (22)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тематические, лекции, игровые занятия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объяснительно-иллюстративный,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диагностика (Пасхальный кроссворд)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«Весна красна,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тёплое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летечко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(14)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тематические, лекции, игровые занятия, отчётный концерт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опрос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творческие встречи (8)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творческие встречи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объяснительно-иллюстративный,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ЗУН (4)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занятие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методы контроля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 анкетирование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 (2)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Занятие-праздник для родителей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для родителей</w:t>
            </w:r>
          </w:p>
        </w:tc>
      </w:tr>
    </w:tbl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Второй год обучения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301"/>
        <w:gridCol w:w="1483"/>
        <w:gridCol w:w="1957"/>
        <w:gridCol w:w="1612"/>
        <w:gridCol w:w="2593"/>
        <w:gridCol w:w="1409"/>
      </w:tblGrid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4" w:name="7"/>
            <w:bookmarkStart w:id="15" w:name="3dee803381413df0665f7d31d2835a72b43ec078"/>
            <w:bookmarkEnd w:id="14"/>
            <w:bookmarkEnd w:id="15"/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программы/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 приёмы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подведения итогов по теме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 (4)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Лекции, игровые занятия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Входящая диагностика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«Осень – перемен восемь» (22)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тематические, лекции, игровые занятия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занятие для родителей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«Зимушка-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зима» (22)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Занятия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тематические, лекции, игровые занятия,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занятие-вечерина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родителями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Коллективная,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Словесный, наглядный,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практический, игровой, объяснительно-иллюстративный,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опрос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«Скоро сказка сказывается…» (28)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тематические, репетиции, театральное представление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объяснительно-иллюстративный, игровой,  репродуктивный, частично-поисковый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«Дорогая наша Масленица» (14)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тематические, лекции, игровые занятия,  репетиции, занятие-праздник с родителями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Занятие- праздник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Великий пост. Пасха Христова. (28)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тематические, лекции, игровые занятия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объяснительно-иллюстративный, репродуктивный, проблемный, частично-поисковый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диагностика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Весна-красна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что нам принесла?» (12)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тематические, лекции, игровые занятия, отчётный концерт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опрос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творческие встречи (8)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творческие встречи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объяснительно-иллюстративный,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ЗУН (4)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занятие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методы контроля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нкетирование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 (2)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Занятие-праздник для родителей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для родителей</w:t>
            </w:r>
          </w:p>
        </w:tc>
      </w:tr>
    </w:tbl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Третий год обучения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305"/>
        <w:gridCol w:w="1403"/>
        <w:gridCol w:w="1977"/>
        <w:gridCol w:w="1628"/>
        <w:gridCol w:w="2619"/>
        <w:gridCol w:w="1423"/>
      </w:tblGrid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6" w:name="8"/>
            <w:bookmarkStart w:id="17" w:name="3387f678e883e4e8b5ce19c411dc87e5cfbf43d0"/>
            <w:bookmarkEnd w:id="16"/>
            <w:bookmarkEnd w:id="17"/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программы/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 приёмы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подведения итогов по теме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 (4)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Лекции, игровые занятия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Входящая диагностика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«Ты загуливай,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дружинушка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Традиционная русская свадьба (40)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тематические, лекции, игровые занятия, репетиции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репродуктивный, частично-поисковый, проблемный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занятие для родителей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«Живы родители – почитай гордись и почитай». Семейно-бытовые обряды и праздники (22)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 тематические, лекции, игровые занятия,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занятие-вечерина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родителями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«Спой, баба, сказочку» (12)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тематические, репетиции, театральное представление, праздничное мероприятие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объяснительно-иллюстративный, игровой,  репродуктивный, частично-поисковый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на масленой неделе» (12)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 тематические, лекции, игровые занятия,  репетиции,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праздничная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вечерина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Занятие- праздник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Великий пост. Пасха Христова(26)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тематические, лекции, игровые занятия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объяснительно-иллюстративный, репродуктивный, проблемный, частично-поисковый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диагностика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хороводе были мы». Летние гулянья и праздники(14)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 тематические,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отчётный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коцерт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 индивидуальная, групповая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игровой, объяснительно-иллюстративный,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опрос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творческие встречи (8)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Экскурсии, творческие встречи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практический, объяснительно-иллюстративный,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ЗУН (4)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занятие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Коллективная,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Практический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методы контроля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опрос,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нкетирование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 (2)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Занятие-праздник для родителей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Практический, репродуктивный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для родителей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Методическое сопровождение программы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Программно-методическое сопровождение программы включает в себя следующее:</w:t>
      </w:r>
    </w:p>
    <w:p w:rsidR="00294EC3" w:rsidRDefault="00294EC3" w:rsidP="00294E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разработка тем программы;</w:t>
      </w:r>
    </w:p>
    <w:p w:rsidR="00294EC3" w:rsidRDefault="00294EC3" w:rsidP="00294E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составление конспектов занятий</w:t>
      </w:r>
    </w:p>
    <w:p w:rsidR="00294EC3" w:rsidRDefault="00294EC3" w:rsidP="00294E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Диагностические материалы для проверки усвоения дополнительной образовательной программы.</w:t>
      </w:r>
    </w:p>
    <w:p w:rsidR="00294EC3" w:rsidRDefault="00294EC3" w:rsidP="00294EC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Образно-иллюстративный материал: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наглядные пособия;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тематические слайды;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дидактический и иллюстративный материал по темам занятий.</w:t>
      </w:r>
    </w:p>
    <w:p w:rsidR="00294EC3" w:rsidRDefault="00294EC3" w:rsidP="00294E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Методическая литература по предмету.</w:t>
      </w:r>
    </w:p>
    <w:p w:rsidR="00294EC3" w:rsidRDefault="00294EC3" w:rsidP="00294E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 для детей и родителей.</w:t>
      </w:r>
    </w:p>
    <w:p w:rsidR="00294EC3" w:rsidRDefault="00294EC3" w:rsidP="00294EC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Дидактический материал: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Диагностика воспитанности: минимальная диагностическая программа изучения уровней проявления воспитанности обучающихся в объединениях художественно-эстетического направления (возраст обучающихся 7-12 лет).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Анкеты, тесты, кроссворды и творческие задания;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Примерный репертуар;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Работа с родителями;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Конспекты занятий;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Инструкции по технике безопасности.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Материально-техническое обеспечение программы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успешной реализации программы имеется: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просторный кабинет;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аудио (</w:t>
      </w:r>
      <w:proofErr w:type="spellStart"/>
      <w:r>
        <w:rPr>
          <w:rFonts w:ascii="Times New Roman" w:hAnsi="Times New Roman"/>
          <w:sz w:val="24"/>
          <w:szCs w:val="24"/>
        </w:rPr>
        <w:t>cd</w:t>
      </w:r>
      <w:proofErr w:type="spellEnd"/>
      <w:r>
        <w:rPr>
          <w:rFonts w:ascii="Times New Roman" w:hAnsi="Times New Roman"/>
          <w:sz w:val="24"/>
          <w:szCs w:val="24"/>
        </w:rPr>
        <w:t xml:space="preserve">) магнитофон, аудиокассеты, </w:t>
      </w:r>
      <w:proofErr w:type="spellStart"/>
      <w:r>
        <w:rPr>
          <w:rFonts w:ascii="Times New Roman" w:hAnsi="Times New Roman"/>
          <w:sz w:val="24"/>
          <w:szCs w:val="24"/>
        </w:rPr>
        <w:t>cd</w:t>
      </w:r>
      <w:proofErr w:type="spellEnd"/>
      <w:r>
        <w:rPr>
          <w:rFonts w:ascii="Times New Roman" w:hAnsi="Times New Roman"/>
          <w:sz w:val="24"/>
          <w:szCs w:val="24"/>
        </w:rPr>
        <w:t xml:space="preserve"> диски с записями фольклорного материала;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dvd</w:t>
      </w:r>
      <w:proofErr w:type="spellEnd"/>
      <w:r>
        <w:rPr>
          <w:rFonts w:ascii="Times New Roman" w:hAnsi="Times New Roman"/>
          <w:sz w:val="24"/>
          <w:szCs w:val="24"/>
        </w:rPr>
        <w:t xml:space="preserve">  проигрыватель и </w:t>
      </w:r>
      <w:proofErr w:type="spellStart"/>
      <w:r>
        <w:rPr>
          <w:rFonts w:ascii="Times New Roman" w:hAnsi="Times New Roman"/>
          <w:sz w:val="24"/>
          <w:szCs w:val="24"/>
        </w:rPr>
        <w:t>dvd</w:t>
      </w:r>
      <w:proofErr w:type="spellEnd"/>
      <w:r>
        <w:rPr>
          <w:rFonts w:ascii="Times New Roman" w:hAnsi="Times New Roman"/>
          <w:sz w:val="24"/>
          <w:szCs w:val="24"/>
        </w:rPr>
        <w:t xml:space="preserve">  диски с записями фольклорного материала;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альбомные листы и цветные карандаши, другие материалы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соответствующий реквизит для проведения праздников;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народные костюмы для выступлений.</w:t>
      </w:r>
    </w:p>
    <w:p w:rsidR="00294EC3" w:rsidRDefault="00294EC3" w:rsidP="00294EC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Список  литературы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педагога</w:t>
      </w:r>
    </w:p>
    <w:p w:rsidR="00294EC3" w:rsidRDefault="00294EC3" w:rsidP="00294E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Концепция развития дополнительного образования детей от 4 сентября 2014 г.</w:t>
      </w:r>
    </w:p>
    <w:p w:rsidR="00294EC3" w:rsidRDefault="00294EC3" w:rsidP="00294EC3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№ 1726-р.</w:t>
      </w:r>
    </w:p>
    <w:p w:rsidR="00294EC3" w:rsidRDefault="00294EC3" w:rsidP="00294E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29 августа 2013 г.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94EC3" w:rsidRDefault="00294EC3" w:rsidP="00294E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Примерные требования к содержанию и оформлению образовательных программ дополнительного образования детей Министерства образования  (Приложение к письму Департамента молодежной политики, воспитания и социальной поддержки детей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11 декабря 2006 г. № 06-1844).</w:t>
      </w:r>
    </w:p>
    <w:p w:rsidR="00294EC3" w:rsidRDefault="00294EC3" w:rsidP="00294E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об образовании в Российской Федерации от 29 декабря 2012 года № 273-ФЗ.</w:t>
      </w:r>
    </w:p>
    <w:p w:rsidR="00294EC3" w:rsidRDefault="00294EC3" w:rsidP="00294E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Письмо Министерства образования и науки Российской Федерации от 18 ноября 2015 г. № 09-3242 «Методические рекомендации по проектированию дополнительных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 (включая </w:t>
      </w:r>
      <w:proofErr w:type="spellStart"/>
      <w:r>
        <w:rPr>
          <w:rFonts w:ascii="Times New Roman" w:hAnsi="Times New Roman"/>
          <w:sz w:val="24"/>
          <w:szCs w:val="24"/>
        </w:rPr>
        <w:t>разноуровневые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программы)»</w:t>
      </w:r>
    </w:p>
    <w:p w:rsidR="00294EC3" w:rsidRDefault="00294EC3" w:rsidP="00294E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Методические рекомендации по разработке и реализации программ дополнительного образования ГБОУ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>
        <w:rPr>
          <w:rFonts w:ascii="Times New Roman" w:hAnsi="Times New Roman"/>
          <w:sz w:val="24"/>
          <w:szCs w:val="24"/>
        </w:rPr>
        <w:t xml:space="preserve"> города  Москвы «Московский городской педагогический университет» / Составители М.М. </w:t>
      </w:r>
      <w:proofErr w:type="spellStart"/>
      <w:r>
        <w:rPr>
          <w:rFonts w:ascii="Times New Roman" w:hAnsi="Times New Roman"/>
          <w:sz w:val="24"/>
          <w:szCs w:val="24"/>
        </w:rPr>
        <w:t>Шалашова</w:t>
      </w:r>
      <w:proofErr w:type="spellEnd"/>
      <w:r>
        <w:rPr>
          <w:rFonts w:ascii="Times New Roman" w:hAnsi="Times New Roman"/>
          <w:sz w:val="24"/>
          <w:szCs w:val="24"/>
        </w:rPr>
        <w:t>, Д.А. Махотин и др. – Москва, ГБОУ ВО МПГУ 2016.88 с.</w:t>
      </w:r>
    </w:p>
    <w:p w:rsidR="00294EC3" w:rsidRDefault="00294EC3" w:rsidP="00294E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Письмо Министерства образования и науки РФ (Департамент  государственной политики в сфере воспитания  детей и молодежи)  «О направлении информации» от 18.11.2015 № 09-3242.</w:t>
      </w:r>
    </w:p>
    <w:p w:rsidR="00294EC3" w:rsidRDefault="00294EC3" w:rsidP="00294E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Методические рекомендации по разработке и оформлению </w:t>
      </w:r>
      <w:proofErr w:type="gramStart"/>
      <w:r>
        <w:rPr>
          <w:rFonts w:ascii="Times New Roman" w:hAnsi="Times New Roman"/>
          <w:sz w:val="24"/>
          <w:szCs w:val="24"/>
        </w:rPr>
        <w:t>ДОП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Буйлова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Л.Н. – Москва, ГАОУ ВО «Московский институт открытого образования», 2015.</w:t>
      </w:r>
    </w:p>
    <w:p w:rsidR="00294EC3" w:rsidRDefault="00294EC3" w:rsidP="00294E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Методические рекомендации по разработке </w:t>
      </w:r>
      <w:proofErr w:type="spellStart"/>
      <w:r>
        <w:rPr>
          <w:rFonts w:ascii="Times New Roman" w:hAnsi="Times New Roman"/>
          <w:sz w:val="24"/>
          <w:szCs w:val="24"/>
        </w:rPr>
        <w:t>разноуровневых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 дополнительного образования. – Москва, ГАОУ ВО «МГПУ», АНО ДПО «Открытое образование», 2016.</w:t>
      </w:r>
    </w:p>
    <w:p w:rsidR="00294EC3" w:rsidRDefault="00294EC3" w:rsidP="00294E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Зарецкая Н.В. Календарные музыкальные праздники для детей среднего дошкольного возраста. – М., 2006</w:t>
      </w:r>
    </w:p>
    <w:p w:rsidR="00294EC3" w:rsidRDefault="00294EC3" w:rsidP="00294E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Куприянова Л.В. Русский фольклор. – М., 2000</w:t>
      </w:r>
    </w:p>
    <w:p w:rsidR="00294EC3" w:rsidRDefault="00294EC3" w:rsidP="00294EC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Селевко</w:t>
      </w:r>
      <w:proofErr w:type="spellEnd"/>
      <w:r>
        <w:rPr>
          <w:rFonts w:ascii="Times New Roman" w:hAnsi="Times New Roman"/>
          <w:sz w:val="24"/>
          <w:szCs w:val="24"/>
        </w:rPr>
        <w:t xml:space="preserve"> Г.К. Энциклопедия образовательных технологий. Том 1. – М., НИИ школьных технологий, 2006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литературы рекомендуемой для обучающихся и родителей</w:t>
      </w:r>
    </w:p>
    <w:p w:rsidR="00294EC3" w:rsidRDefault="00294EC3" w:rsidP="00294E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Капица Ф.С. Славянские традиционные верования, праздники и ритуалы. – М., 2001</w:t>
      </w:r>
    </w:p>
    <w:p w:rsidR="00294EC3" w:rsidRDefault="00294EC3" w:rsidP="00294E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Капшук</w:t>
      </w:r>
      <w:proofErr w:type="spellEnd"/>
      <w:r>
        <w:rPr>
          <w:rFonts w:ascii="Times New Roman" w:hAnsi="Times New Roman"/>
          <w:sz w:val="24"/>
          <w:szCs w:val="24"/>
        </w:rPr>
        <w:t xml:space="preserve"> О.Н. Русские праздники и обряды / Ростов </w:t>
      </w:r>
      <w:proofErr w:type="spellStart"/>
      <w:r>
        <w:rPr>
          <w:rFonts w:ascii="Times New Roman" w:hAnsi="Times New Roman"/>
          <w:sz w:val="24"/>
          <w:szCs w:val="24"/>
        </w:rPr>
        <w:t>н</w:t>
      </w:r>
      <w:proofErr w:type="spellEnd"/>
      <w:r>
        <w:rPr>
          <w:rFonts w:ascii="Times New Roman" w:hAnsi="Times New Roman"/>
          <w:sz w:val="24"/>
          <w:szCs w:val="24"/>
        </w:rPr>
        <w:t>/Д: Феникс, 2008</w:t>
      </w:r>
    </w:p>
    <w:p w:rsidR="00294EC3" w:rsidRPr="00294EC3" w:rsidRDefault="00294EC3" w:rsidP="00294EC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Протасова Т.Н. </w:t>
      </w:r>
      <w:proofErr w:type="spellStart"/>
      <w:r>
        <w:rPr>
          <w:rFonts w:ascii="Times New Roman" w:hAnsi="Times New Roman"/>
          <w:sz w:val="24"/>
          <w:szCs w:val="24"/>
        </w:rPr>
        <w:t>На-ко</w:t>
      </w:r>
      <w:proofErr w:type="spellEnd"/>
      <w:r>
        <w:rPr>
          <w:rFonts w:ascii="Times New Roman" w:hAnsi="Times New Roman"/>
          <w:sz w:val="24"/>
          <w:szCs w:val="24"/>
        </w:rPr>
        <w:t xml:space="preserve">, дитятко, </w:t>
      </w:r>
      <w:proofErr w:type="spellStart"/>
      <w:r>
        <w:rPr>
          <w:rFonts w:ascii="Times New Roman" w:hAnsi="Times New Roman"/>
          <w:sz w:val="24"/>
          <w:szCs w:val="24"/>
        </w:rPr>
        <w:t>поиграйся</w:t>
      </w:r>
      <w:proofErr w:type="spellEnd"/>
      <w:r>
        <w:rPr>
          <w:rFonts w:ascii="Times New Roman" w:hAnsi="Times New Roman"/>
          <w:sz w:val="24"/>
          <w:szCs w:val="24"/>
        </w:rPr>
        <w:t>. Добрая, весёлая, ситцевая игрушка: методическое пособие по традиционной игрушке. – Вологда, 2005</w:t>
      </w:r>
    </w:p>
    <w:p w:rsidR="00294EC3" w:rsidRDefault="00294EC3" w:rsidP="00294EC3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</w:p>
    <w:p w:rsidR="00294EC3" w:rsidRDefault="00294EC3" w:rsidP="00294EC3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2.5. Приложения: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Материалы, имеющиеся для реализации программы: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Диагностика воспитанности: минимальная диагностическая программа изучения уровней проявления воспитанности обучающихся в объединениях художественно-эстетического направления (возраст обучающихся 7-10 лет)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Анкеты, тесты, кроссворды и творческие задания (</w:t>
      </w:r>
      <w:proofErr w:type="gramStart"/>
      <w:r>
        <w:rPr>
          <w:rFonts w:ascii="Times New Roman" w:hAnsi="Times New Roman"/>
          <w:sz w:val="24"/>
          <w:szCs w:val="24"/>
        </w:rPr>
        <w:t>см</w:t>
      </w:r>
      <w:proofErr w:type="gramEnd"/>
      <w:r>
        <w:rPr>
          <w:rFonts w:ascii="Times New Roman" w:hAnsi="Times New Roman"/>
          <w:sz w:val="24"/>
          <w:szCs w:val="24"/>
        </w:rPr>
        <w:t>. Приложение 1).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Примерный репертуар для освоения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Репертуар опубликован, </w:t>
      </w:r>
      <w:proofErr w:type="gramStart"/>
      <w:r>
        <w:rPr>
          <w:rFonts w:ascii="Times New Roman" w:hAnsi="Times New Roman"/>
          <w:sz w:val="24"/>
          <w:szCs w:val="24"/>
        </w:rPr>
        <w:t>см</w:t>
      </w:r>
      <w:proofErr w:type="gramEnd"/>
      <w:r>
        <w:rPr>
          <w:rFonts w:ascii="Times New Roman" w:hAnsi="Times New Roman"/>
          <w:sz w:val="24"/>
          <w:szCs w:val="24"/>
        </w:rPr>
        <w:t>.:</w:t>
      </w:r>
    </w:p>
    <w:p w:rsidR="00294EC3" w:rsidRDefault="00294EC3" w:rsidP="00294E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Гилярова Н.Н. Хрестоматия по русскому народному творчеству (1-2 год обучения). – М., 1996</w:t>
      </w:r>
    </w:p>
    <w:p w:rsidR="00294EC3" w:rsidRDefault="00294EC3" w:rsidP="00294E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/>
          <w:sz w:val="24"/>
          <w:szCs w:val="24"/>
        </w:rPr>
        <w:t>Парадовская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От Рождества до Святой Пасхи.  – М., 2002</w:t>
      </w:r>
    </w:p>
    <w:p w:rsidR="00294EC3" w:rsidRDefault="00294EC3" w:rsidP="00294E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Золотая веточка. Книга для родителей и воспитателей</w:t>
      </w:r>
      <w:proofErr w:type="gramStart"/>
      <w:r>
        <w:rPr>
          <w:rFonts w:ascii="Times New Roman" w:hAnsi="Times New Roman"/>
          <w:sz w:val="24"/>
          <w:szCs w:val="24"/>
        </w:rPr>
        <w:t xml:space="preserve">  / С</w:t>
      </w:r>
      <w:proofErr w:type="gramEnd"/>
      <w:r>
        <w:rPr>
          <w:rFonts w:ascii="Times New Roman" w:hAnsi="Times New Roman"/>
          <w:sz w:val="24"/>
          <w:szCs w:val="24"/>
        </w:rPr>
        <w:t>ост. Е.И.  Якубовская / № 1,2. – М., 1997</w:t>
      </w:r>
    </w:p>
    <w:p w:rsidR="00294EC3" w:rsidRDefault="00294EC3" w:rsidP="00294E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Кулёв</w:t>
      </w:r>
      <w:proofErr w:type="spellEnd"/>
      <w:r>
        <w:rPr>
          <w:rFonts w:ascii="Times New Roman" w:hAnsi="Times New Roman"/>
          <w:sz w:val="24"/>
          <w:szCs w:val="24"/>
        </w:rPr>
        <w:t xml:space="preserve"> А.В. Основы народной культуры. – Вологда, 2000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Работа с родителями (</w:t>
      </w:r>
      <w:proofErr w:type="gramStart"/>
      <w:r>
        <w:rPr>
          <w:rFonts w:ascii="Times New Roman" w:hAnsi="Times New Roman"/>
          <w:sz w:val="24"/>
          <w:szCs w:val="24"/>
        </w:rPr>
        <w:t>см</w:t>
      </w:r>
      <w:proofErr w:type="gramEnd"/>
      <w:r>
        <w:rPr>
          <w:rFonts w:ascii="Times New Roman" w:hAnsi="Times New Roman"/>
          <w:sz w:val="24"/>
          <w:szCs w:val="24"/>
        </w:rPr>
        <w:t>. Приложение 2).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Конспекты занятий (</w:t>
      </w:r>
      <w:proofErr w:type="gramStart"/>
      <w:r>
        <w:rPr>
          <w:rFonts w:ascii="Times New Roman" w:hAnsi="Times New Roman"/>
          <w:sz w:val="24"/>
          <w:szCs w:val="24"/>
        </w:rPr>
        <w:t>см</w:t>
      </w:r>
      <w:proofErr w:type="gramEnd"/>
      <w:r>
        <w:rPr>
          <w:rFonts w:ascii="Times New Roman" w:hAnsi="Times New Roman"/>
          <w:sz w:val="24"/>
          <w:szCs w:val="24"/>
        </w:rPr>
        <w:t>. Приложение 3).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Инструкции по технике безопасности (</w:t>
      </w:r>
      <w:proofErr w:type="gramStart"/>
      <w:r>
        <w:rPr>
          <w:rFonts w:ascii="Times New Roman" w:hAnsi="Times New Roman"/>
          <w:sz w:val="24"/>
          <w:szCs w:val="24"/>
        </w:rPr>
        <w:t>см</w:t>
      </w:r>
      <w:proofErr w:type="gramEnd"/>
      <w:r>
        <w:rPr>
          <w:rFonts w:ascii="Times New Roman" w:hAnsi="Times New Roman"/>
          <w:sz w:val="24"/>
          <w:szCs w:val="24"/>
        </w:rPr>
        <w:t>. Приложение 4).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к пасхальному кроссворду</w:t>
      </w:r>
    </w:p>
    <w:p w:rsidR="00294EC3" w:rsidRDefault="00294EC3" w:rsidP="00294E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является символом Пасхи? (Яйцо)</w:t>
      </w:r>
    </w:p>
    <w:p w:rsidR="00294EC3" w:rsidRDefault="00294EC3" w:rsidP="00294E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называется сладкая пасхальная выпечка? (Кулич)</w:t>
      </w:r>
    </w:p>
    <w:p w:rsidR="00294EC3" w:rsidRDefault="00294EC3" w:rsidP="00294E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называется праздник, во время которого освящаются в церкви куличи и </w:t>
      </w:r>
      <w:proofErr w:type="gramStart"/>
      <w:r>
        <w:rPr>
          <w:rFonts w:ascii="Times New Roman" w:hAnsi="Times New Roman"/>
          <w:sz w:val="24"/>
          <w:szCs w:val="24"/>
        </w:rPr>
        <w:t>крашенные</w:t>
      </w:r>
      <w:proofErr w:type="gramEnd"/>
      <w:r>
        <w:rPr>
          <w:rFonts w:ascii="Times New Roman" w:hAnsi="Times New Roman"/>
          <w:sz w:val="24"/>
          <w:szCs w:val="24"/>
        </w:rPr>
        <w:t xml:space="preserve"> яйца? (Пасха)</w:t>
      </w:r>
    </w:p>
    <w:p w:rsidR="00294EC3" w:rsidRDefault="00294EC3" w:rsidP="00294E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Из какого молочного продукта приготовлена пасха? (Творог)</w:t>
      </w:r>
    </w:p>
    <w:p w:rsidR="00294EC3" w:rsidRDefault="00294EC3" w:rsidP="00294E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называют человека, ведущего в церкви пасхальную службу? (Батюшка)</w:t>
      </w:r>
    </w:p>
    <w:p w:rsidR="00294EC3" w:rsidRDefault="00294EC3" w:rsidP="00294EC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звонит в пасхальные дни, создавая торжественное праздничное настроение у прихожан в церкви? (Колокола).</w:t>
      </w:r>
    </w:p>
    <w:p w:rsidR="00294EC3" w:rsidRDefault="00294EC3" w:rsidP="00294EC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зачёт (оцениваемые позиции):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делать дыхательные упражнения;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пользоваться певческим дыханием;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умение делать ритмические упражнения;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интонационно точное исполнение мелодии;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 выполнять дикционные упражнения.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родителями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2678"/>
        <w:gridCol w:w="5256"/>
        <w:gridCol w:w="1421"/>
      </w:tblGrid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8" w:name="9"/>
            <w:bookmarkStart w:id="19" w:name="6c7aecd7c8e6db1d9331a2be25ea2cd6817db3e6"/>
            <w:bookmarkEnd w:id="18"/>
            <w:bookmarkEnd w:id="19"/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педагогическая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диагностика</w:t>
            </w:r>
          </w:p>
        </w:tc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Первичное анкетирование родителей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личностные качества детей, склонности, одаренность и т.п.)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 в школы, клубы по месту жительства с целью комплектования кружков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родителей в образовательном процессе</w:t>
            </w:r>
          </w:p>
        </w:tc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по группам  «Об организации работы творческого объединения в 2017-2018  учебном году»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по теме «Твое здоровье»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«Предупреждение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транспортного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травматизма детей»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по итогам года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занятия детей и родителей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Массовые мероприятия с участием родителей</w:t>
            </w:r>
          </w:p>
        </w:tc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Календарные праздники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посвящения в студийцы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Рождества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Масленицы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«Мы расстаемся, но не навсегда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«День защиты детей»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Отчетный концерт  творческого объединения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просвещение родителей</w:t>
            </w:r>
          </w:p>
        </w:tc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94EC3" w:rsidRDefault="00294E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прием родителей обучающихся по вопросам    организации учебно-воспитательного процесса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 года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и беседы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 года</w:t>
            </w:r>
          </w:p>
        </w:tc>
      </w:tr>
      <w:tr w:rsidR="00294EC3" w:rsidTr="00294EC3">
        <w:trPr>
          <w:tblCellSpacing w:w="0" w:type="dxa"/>
        </w:trPr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0" w:type="auto"/>
            <w:vAlign w:val="center"/>
            <w:hideMark/>
          </w:tcPr>
          <w:p w:rsidR="00294EC3" w:rsidRDefault="00294E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 года</w:t>
            </w:r>
          </w:p>
        </w:tc>
      </w:tr>
    </w:tbl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Конспекты занятий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Конспект занятия-праздника «Масленица»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воссоздать целостную картину традиционного народного празднования Масленицы.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воспитательная: воспитывать у детей нравственные черты – правдивость, товарищество, доброту, культуру  поведения;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образовательная</w:t>
      </w:r>
      <w:proofErr w:type="gramEnd"/>
      <w:r>
        <w:rPr>
          <w:rFonts w:ascii="Times New Roman" w:hAnsi="Times New Roman"/>
          <w:sz w:val="24"/>
          <w:szCs w:val="24"/>
        </w:rPr>
        <w:t>: изучить народные традиции праздника Масленицы, показать возможные формы досуга на основе фольклорных традиций;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развивающая: развивать творческие способности, мыслительную деятельность, быстроту реакции, воображение, артистичность.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Оборудование: две шапки, снежки, тексты загадок, таблички с названиями продуктов, балалайка, блины и сладости для чаепития.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занятия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Вот и закончилась зима. Отгуляли в январе Святки, встретили Рождество, Старый Новый год, Крещение, ещё были праздники. А сейчас пришло время Масленицу встречать.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вы знаете о празднике Масленица? (ответы детей)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Масленицу отмечают целую неделю – с понедельника по воскресенье – и неделя называется «Масленичная». В каждый день Масленицы пекут </w:t>
      </w:r>
      <w:proofErr w:type="gramStart"/>
      <w:r>
        <w:rPr>
          <w:rFonts w:ascii="Times New Roman" w:hAnsi="Times New Roman"/>
          <w:sz w:val="24"/>
          <w:szCs w:val="24"/>
        </w:rPr>
        <w:t>блины</w:t>
      </w:r>
      <w:proofErr w:type="gramEnd"/>
      <w:r>
        <w:rPr>
          <w:rFonts w:ascii="Times New Roman" w:hAnsi="Times New Roman"/>
          <w:sz w:val="24"/>
          <w:szCs w:val="24"/>
        </w:rPr>
        <w:t xml:space="preserve"> и каждый день Мю недели имеет своё название: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*первый день – понедельник- «встреча». Само слово говорит за себя - Масленицу встречают. Заливают водой горки. М. называют «</w:t>
      </w:r>
      <w:proofErr w:type="spellStart"/>
      <w:r>
        <w:rPr>
          <w:rFonts w:ascii="Times New Roman" w:hAnsi="Times New Roman"/>
          <w:sz w:val="24"/>
          <w:szCs w:val="24"/>
        </w:rPr>
        <w:t>катальницей</w:t>
      </w:r>
      <w:proofErr w:type="spellEnd"/>
      <w:r>
        <w:rPr>
          <w:rFonts w:ascii="Times New Roman" w:hAnsi="Times New Roman"/>
          <w:sz w:val="24"/>
          <w:szCs w:val="24"/>
        </w:rPr>
        <w:t>», потому что в этот праздник нужно кататься с гор, кататься на лошадях. А ещё звать, закликать солнышко, чтобы стало тепло, таял снег</w:t>
      </w:r>
      <w:proofErr w:type="gramStart"/>
      <w:r>
        <w:rPr>
          <w:rFonts w:ascii="Times New Roman" w:hAnsi="Times New Roman"/>
          <w:sz w:val="24"/>
          <w:szCs w:val="24"/>
        </w:rPr>
        <w:t>… Д</w:t>
      </w:r>
      <w:proofErr w:type="gramEnd"/>
      <w:r>
        <w:rPr>
          <w:rFonts w:ascii="Times New Roman" w:hAnsi="Times New Roman"/>
          <w:sz w:val="24"/>
          <w:szCs w:val="24"/>
        </w:rPr>
        <w:t>авайте вместе позовём солнышко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Закличка</w:t>
      </w:r>
      <w:proofErr w:type="spellEnd"/>
      <w:r>
        <w:rPr>
          <w:rFonts w:ascii="Times New Roman" w:hAnsi="Times New Roman"/>
          <w:sz w:val="24"/>
          <w:szCs w:val="24"/>
        </w:rPr>
        <w:t xml:space="preserve"> «Солнышко-вёдрышко»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*вторник – «</w:t>
      </w:r>
      <w:proofErr w:type="spellStart"/>
      <w:r>
        <w:rPr>
          <w:rFonts w:ascii="Times New Roman" w:hAnsi="Times New Roman"/>
          <w:sz w:val="24"/>
          <w:szCs w:val="24"/>
        </w:rPr>
        <w:t>заигрыш</w:t>
      </w:r>
      <w:proofErr w:type="spellEnd"/>
      <w:r>
        <w:rPr>
          <w:rFonts w:ascii="Times New Roman" w:hAnsi="Times New Roman"/>
          <w:sz w:val="24"/>
          <w:szCs w:val="24"/>
        </w:rPr>
        <w:t xml:space="preserve">» - начинается веселье. </w:t>
      </w:r>
      <w:proofErr w:type="gramStart"/>
      <w:r>
        <w:rPr>
          <w:rFonts w:ascii="Times New Roman" w:hAnsi="Times New Roman"/>
          <w:sz w:val="24"/>
          <w:szCs w:val="24"/>
        </w:rPr>
        <w:t>Ходят</w:t>
      </w:r>
      <w:proofErr w:type="gramEnd"/>
      <w:r>
        <w:rPr>
          <w:rFonts w:ascii="Times New Roman" w:hAnsi="Times New Roman"/>
          <w:sz w:val="24"/>
          <w:szCs w:val="24"/>
        </w:rPr>
        <w:t xml:space="preserve"> друг к другу в гости, семья – к семье, родственники – к родственникам. Устраивают праздничный пир в «складчину», где каждый приносит своё угощение на общий стол (как мы с вами).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*среда – «лакомка». Также готовят всяческие лакомства, блины, пироги. Даже поговорка есть такая «Не бывает М. без блинов, как именин без пирогов». А не хотите ли конфеточек покушать да сказочку послушать?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Докучные сказки:</w:t>
      </w:r>
    </w:p>
    <w:p w:rsidR="00294EC3" w:rsidRDefault="00294EC3" w:rsidP="00294EC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Жили-были два гуся</w:t>
      </w:r>
      <w:proofErr w:type="gramStart"/>
      <w:r>
        <w:rPr>
          <w:rFonts w:ascii="Times New Roman" w:hAnsi="Times New Roman"/>
          <w:sz w:val="24"/>
          <w:szCs w:val="24"/>
        </w:rPr>
        <w:t>… В</w:t>
      </w:r>
      <w:proofErr w:type="gramEnd"/>
      <w:r>
        <w:rPr>
          <w:rFonts w:ascii="Times New Roman" w:hAnsi="Times New Roman"/>
          <w:sz w:val="24"/>
          <w:szCs w:val="24"/>
        </w:rPr>
        <w:t>от и сказка вся!</w:t>
      </w:r>
    </w:p>
    <w:p w:rsidR="00294EC3" w:rsidRDefault="00294EC3" w:rsidP="00294EC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Пришёл медведь к броду, бултых в воду. Уж он кис, кис, кис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Уж он мок, мок, мок. Выкис, вымок, вылез, высох. Встал на колоду, бултых в воду…</w:t>
      </w:r>
    </w:p>
    <w:p w:rsidR="00294EC3" w:rsidRDefault="00294EC3" w:rsidP="00294EC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Плавал и плавал у плотины карась. Сказка моя уже началась…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*четверг – «широкий» (разгул) – праздник в самом разгаре. Поют, пляшут, играют. А я вам загадки загадаю.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Загадки.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Девочки наши споют частушки:</w:t>
      </w:r>
    </w:p>
    <w:p w:rsidR="00294EC3" w:rsidRDefault="00294EC3" w:rsidP="00294EC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Балалаечка-гитара                               4. Я  иду, они стоят,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</w:t>
      </w:r>
      <w:proofErr w:type="spellStart"/>
      <w:r>
        <w:rPr>
          <w:rFonts w:ascii="Times New Roman" w:hAnsi="Times New Roman"/>
          <w:sz w:val="24"/>
          <w:szCs w:val="24"/>
        </w:rPr>
        <w:t>Утешеньице</w:t>
      </w:r>
      <w:proofErr w:type="spellEnd"/>
      <w:r>
        <w:rPr>
          <w:rFonts w:ascii="Times New Roman" w:hAnsi="Times New Roman"/>
          <w:sz w:val="24"/>
          <w:szCs w:val="24"/>
        </w:rPr>
        <w:t xml:space="preserve"> моё.                                Четыре ёлочки подряд.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Балалайке сделать ножки,                        Ёлочка за ёлочкой,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Балалаечка пойдёт.                                    Люблю мальчишку с чёлочкой.</w:t>
      </w:r>
    </w:p>
    <w:p w:rsidR="00294EC3" w:rsidRDefault="00294EC3" w:rsidP="00294EC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ходила на базар,                               5. Скоро Масленка проходит,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Видела Мирона.                                Впереди Великий пост.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У Мирона на носу</w:t>
      </w:r>
      <w:proofErr w:type="gramStart"/>
      <w:r>
        <w:rPr>
          <w:rFonts w:ascii="Times New Roman" w:hAnsi="Times New Roman"/>
          <w:sz w:val="24"/>
          <w:szCs w:val="24"/>
        </w:rPr>
        <w:t xml:space="preserve">                                     С</w:t>
      </w:r>
      <w:proofErr w:type="gramEnd"/>
      <w:r>
        <w:rPr>
          <w:rFonts w:ascii="Times New Roman" w:hAnsi="Times New Roman"/>
          <w:sz w:val="24"/>
          <w:szCs w:val="24"/>
        </w:rPr>
        <w:t>идит кошка на окошке,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Каркала ворона.                                Вышивает себе хвост.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3. На столе лежит арбуз,                               6. Если б не было б воды,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    На арбузе муха.                                Не было б и кружки.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    Муха злится на арбуз,                                   Если б не было девчат,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        Что не лезет в брюхо.                                   Кто бы пел частушки.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ятница «тёщины блины» - едут в гости к тёще ( родственникам мамы, к бабушке, маминой маме). Проверим, какие хозяйки наши девочки, как помогают дома мамам. Нужны для конкурса две девочки.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Конкурс «Испеки блины» (отобрать набор продуктов, из которых </w:t>
      </w:r>
      <w:proofErr w:type="spellStart"/>
      <w:r>
        <w:rPr>
          <w:rFonts w:ascii="Times New Roman" w:hAnsi="Times New Roman"/>
          <w:sz w:val="24"/>
          <w:szCs w:val="24"/>
        </w:rPr>
        <w:t>затваривают</w:t>
      </w:r>
      <w:proofErr w:type="spellEnd"/>
      <w:r>
        <w:rPr>
          <w:rFonts w:ascii="Times New Roman" w:hAnsi="Times New Roman"/>
          <w:sz w:val="24"/>
          <w:szCs w:val="24"/>
        </w:rPr>
        <w:t xml:space="preserve"> тесто для блинов:</w:t>
      </w:r>
      <w:proofErr w:type="gramEnd"/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Картофель, молоко, перец, мука, блины, соль, масло, морковь, сахар, яйцо, лук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*суббота – «</w:t>
      </w:r>
      <w:proofErr w:type="spellStart"/>
      <w:r>
        <w:rPr>
          <w:rFonts w:ascii="Times New Roman" w:hAnsi="Times New Roman"/>
          <w:sz w:val="24"/>
          <w:szCs w:val="24"/>
        </w:rPr>
        <w:t>золовкины</w:t>
      </w:r>
      <w:proofErr w:type="spellEnd"/>
      <w:r>
        <w:rPr>
          <w:rFonts w:ascii="Times New Roman" w:hAnsi="Times New Roman"/>
          <w:sz w:val="24"/>
          <w:szCs w:val="24"/>
        </w:rPr>
        <w:t xml:space="preserve"> посиделки». Едут в гости к папиным родственникам. Проверим на ловкость наших мальчиков.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«Шапочки». Выбираем двух мальчиков. Задача: сорвать шапку у своего соперника, стоя на правой ноге, левую держать рукой. Три раза.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оскресенье – проводы Масленицы. Прощёное воскресенье.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Гуляют, поют песни, водят хороводы, веселятся. М.- проводы зимы, встреча весны. Строят снежную крепость. Делятся на две команды. Команда в крепости – зима, нападающая команда – весна. Взятие снежного городка, снежной крепости. Обязательно должна победить команда</w:t>
      </w:r>
      <w:proofErr w:type="gramStart"/>
      <w:r>
        <w:rPr>
          <w:rFonts w:ascii="Times New Roman" w:hAnsi="Times New Roman"/>
          <w:sz w:val="24"/>
          <w:szCs w:val="24"/>
        </w:rPr>
        <w:t xml:space="preserve">?... </w:t>
      </w:r>
      <w:proofErr w:type="gramEnd"/>
      <w:r>
        <w:rPr>
          <w:rFonts w:ascii="Times New Roman" w:hAnsi="Times New Roman"/>
          <w:sz w:val="24"/>
          <w:szCs w:val="24"/>
        </w:rPr>
        <w:t>Весна! Проводят кулачные бои. Участвуют в них только мужчины.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Состязание «Стенка на стенку». Мальчики делятся на две команды. Зацепляемся под локти и по команде пытаемся грудью перетолкать противника на его сторону. Три попытки.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Игра в снежки типа «Взятие снежного городка». Все делимся на две команды, за 15 секунд перекидать снежки на противоположную сторону (за черту). У кого снежков осталось меньше – та команда победила.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Масленицу  играют в «Горелки».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Вечером символично прощаются с зимой – сжигают чучело М., поют длинные лирические песни и прощальные песенки: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Поём «Масленицу провожаем»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Такие слова в песне, потому, что назавтра – с понедельника после М. начинается Великий пост. Что вы знаете про это особое время? (ответы детей)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Великий пост длится 7 недель, в это время не едят продукты животного происхождения. Но основная цель поста – думать о душе, делать добрые дела, не ругаться, не обижать  друг друга</w:t>
      </w:r>
      <w:proofErr w:type="gramStart"/>
      <w:r>
        <w:rPr>
          <w:rFonts w:ascii="Times New Roman" w:hAnsi="Times New Roman"/>
          <w:sz w:val="24"/>
          <w:szCs w:val="24"/>
        </w:rPr>
        <w:t>… З</w:t>
      </w:r>
      <w:proofErr w:type="gramEnd"/>
      <w:r>
        <w:rPr>
          <w:rFonts w:ascii="Times New Roman" w:hAnsi="Times New Roman"/>
          <w:sz w:val="24"/>
          <w:szCs w:val="24"/>
        </w:rPr>
        <w:t>акончится Великий пост и будет другой великий праздник Пасха.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Когда масленичный костёр горит, кричат: 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«Масленица, прощай, Христов день посылай!»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«Молоко горит, масло горит!»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«Масленица прокаталась, через год она обещалась!»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Прогорит масленичный  костёр, и все друг у друга прощенья просят, так как воскресенье называется «Прощёное»: «Прости меня, пожалуйста, если в чём </w:t>
      </w:r>
      <w:proofErr w:type="gramStart"/>
      <w:r>
        <w:rPr>
          <w:rFonts w:ascii="Times New Roman" w:hAnsi="Times New Roman"/>
          <w:sz w:val="24"/>
          <w:szCs w:val="24"/>
        </w:rPr>
        <w:t>виновата</w:t>
      </w:r>
      <w:proofErr w:type="gramEnd"/>
      <w:r>
        <w:rPr>
          <w:rFonts w:ascii="Times New Roman" w:hAnsi="Times New Roman"/>
          <w:sz w:val="24"/>
          <w:szCs w:val="24"/>
        </w:rPr>
        <w:t xml:space="preserve"> перед тобой». А </w:t>
      </w:r>
      <w:r>
        <w:rPr>
          <w:rFonts w:ascii="Times New Roman" w:hAnsi="Times New Roman"/>
          <w:sz w:val="24"/>
          <w:szCs w:val="24"/>
        </w:rPr>
        <w:lastRenderedPageBreak/>
        <w:t>в ответ нужно сказать: «Бог простит». И тоже попросить прощения, потом три раза поцеловаться в щёку.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Вот так и проходит масленичная неделя. Сегодня среда – «лакомка». Давайте поиграем и пойдём за праздничный стол.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 на выбор: «</w:t>
      </w:r>
      <w:proofErr w:type="gramStart"/>
      <w:r>
        <w:rPr>
          <w:rFonts w:ascii="Times New Roman" w:hAnsi="Times New Roman"/>
          <w:sz w:val="24"/>
          <w:szCs w:val="24"/>
        </w:rPr>
        <w:t>Растяпа</w:t>
      </w:r>
      <w:proofErr w:type="gramEnd"/>
      <w:r>
        <w:rPr>
          <w:rFonts w:ascii="Times New Roman" w:hAnsi="Times New Roman"/>
          <w:sz w:val="24"/>
          <w:szCs w:val="24"/>
        </w:rPr>
        <w:t>», «Золотые ворота», «Кот и мышь», «У дядюшки Трифона».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Чаепитие с родителями.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Конспект занятия «Народные игры»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практическое обучение народным играм, правилам игры.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воспитательная: воспитывать у детей нравственные черты – правдивость, товарищество, доброту, культуру  поведения;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образовательная</w:t>
      </w:r>
      <w:proofErr w:type="gramEnd"/>
      <w:r>
        <w:rPr>
          <w:rFonts w:ascii="Times New Roman" w:hAnsi="Times New Roman"/>
          <w:sz w:val="24"/>
          <w:szCs w:val="24"/>
        </w:rPr>
        <w:t>: разучить несколько народных игр, считалок;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развивающая: многостороннее личностное развитие ребёнка (память, внимание, речь, моторика и координация движений, коммуникативные навыки; музыкальное, образное, творческое и т. д.)</w:t>
      </w:r>
      <w:proofErr w:type="gramEnd"/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Оборудование: необходимое количество стульев для участников игр, колечко.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занятия</w:t>
      </w:r>
    </w:p>
    <w:p w:rsidR="00294EC3" w:rsidRDefault="00294EC3" w:rsidP="00294EC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 о народных играх: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Мы с вами сегодня разучим игры русского народа, в которые играли наши бабушки и  дедушки, прабабушки и прадедушки.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русских народных играх существуют правила игры. Как вы думаете, каковы эти правила?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…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Одно из правил – выбор водящего не по назначению, а по считалке. Другое правило – </w:t>
      </w:r>
      <w:proofErr w:type="gramStart"/>
      <w:r>
        <w:rPr>
          <w:rFonts w:ascii="Times New Roman" w:hAnsi="Times New Roman"/>
          <w:sz w:val="24"/>
          <w:szCs w:val="24"/>
        </w:rPr>
        <w:t>лежачего</w:t>
      </w:r>
      <w:proofErr w:type="gramEnd"/>
      <w:r>
        <w:rPr>
          <w:rFonts w:ascii="Times New Roman" w:hAnsi="Times New Roman"/>
          <w:sz w:val="24"/>
          <w:szCs w:val="24"/>
        </w:rPr>
        <w:t xml:space="preserve"> не бьют. И ещё одно правило – борьба или битва до первой крови.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Существуют различные типы игр: игры с предметами;   приуроченные к определённому этапу народного календаря (святочные,  масленичные); уличные игры и игры в помещении; ролевые игры…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 Разучивание поэтических текстов и напевов считалок: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«Соломинка, </w:t>
      </w:r>
      <w:proofErr w:type="spellStart"/>
      <w:r>
        <w:rPr>
          <w:rFonts w:ascii="Times New Roman" w:hAnsi="Times New Roman"/>
          <w:sz w:val="24"/>
          <w:szCs w:val="24"/>
        </w:rPr>
        <w:t>ярёминка</w:t>
      </w:r>
      <w:proofErr w:type="spellEnd"/>
      <w:r>
        <w:rPr>
          <w:rFonts w:ascii="Times New Roman" w:hAnsi="Times New Roman"/>
          <w:sz w:val="24"/>
          <w:szCs w:val="24"/>
        </w:rPr>
        <w:t>», «Конь ретивый».</w:t>
      </w:r>
    </w:p>
    <w:p w:rsidR="00294EC3" w:rsidRDefault="00294EC3" w:rsidP="00294EC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Разучивание игры «Мигалки»: ставим стулья по кругу (по количеству вдвое меньше, чем количество игроков); распределяемся парами: один садится на стул, </w:t>
      </w:r>
      <w:r>
        <w:rPr>
          <w:rFonts w:ascii="Times New Roman" w:hAnsi="Times New Roman"/>
          <w:sz w:val="24"/>
          <w:szCs w:val="24"/>
        </w:rPr>
        <w:lastRenderedPageBreak/>
        <w:t xml:space="preserve">другой встаёт за ним; один из стульев свободен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сидящего, но стоящий за ним есть; он мигает одному из сидящих; сидящий, заметив это, перебегает к нему на свободный стул. Задача стоящего сзади – задержать руками своего убегающего.  </w:t>
      </w:r>
    </w:p>
    <w:p w:rsidR="00294EC3" w:rsidRDefault="00294EC3" w:rsidP="00294EC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Разучивание игры «</w:t>
      </w:r>
      <w:proofErr w:type="spellStart"/>
      <w:r>
        <w:rPr>
          <w:rFonts w:ascii="Times New Roman" w:hAnsi="Times New Roman"/>
          <w:sz w:val="24"/>
          <w:szCs w:val="24"/>
        </w:rPr>
        <w:t>Прянишна</w:t>
      </w:r>
      <w:proofErr w:type="spellEnd"/>
      <w:r>
        <w:rPr>
          <w:rFonts w:ascii="Times New Roman" w:hAnsi="Times New Roman"/>
          <w:sz w:val="24"/>
          <w:szCs w:val="24"/>
        </w:rPr>
        <w:t xml:space="preserve"> доска»: все сидят на стульях спина к спине, водящий ходит вокруг игроков, пока поётся песенка. Песенка закончилась, он касается коленки игрока, напротив которого остановился. Оба бегут в разные сторон</w:t>
      </w:r>
      <w:proofErr w:type="gramStart"/>
      <w:r>
        <w:rPr>
          <w:rFonts w:ascii="Times New Roman" w:hAnsi="Times New Roman"/>
          <w:sz w:val="24"/>
          <w:szCs w:val="24"/>
        </w:rPr>
        <w:t>ы(</w:t>
      </w:r>
      <w:proofErr w:type="gramEnd"/>
      <w:r>
        <w:rPr>
          <w:rFonts w:ascii="Times New Roman" w:hAnsi="Times New Roman"/>
          <w:sz w:val="24"/>
          <w:szCs w:val="24"/>
        </w:rPr>
        <w:t xml:space="preserve">водящий – куда шёл, туда и бежит; другой – в противоположную сторону), чтобы занять освободившееся место. Кто занял, тот остаётся, кому не хватило места – тот водящий. </w:t>
      </w:r>
    </w:p>
    <w:p w:rsidR="00294EC3" w:rsidRDefault="00294EC3" w:rsidP="00294EC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Разучивание игры «Хороню я золото»: по считалке выбираем водящего – раздавать колечко, и того, кто смотрит – кому положили колечко. Пока поётся песенка, колечко нужно положить одному из игроков. Другой водящий наблюдает – кому положили колечко. Если угадал – он раскладывает колечко, если не угадал – водит ещё раз  (до тех пор, пока не угадает); а раскладывает тот, у кого было колечко.</w:t>
      </w:r>
    </w:p>
    <w:p w:rsidR="00294EC3" w:rsidRDefault="00294EC3" w:rsidP="00294EC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Подводим итог </w:t>
      </w:r>
      <w:proofErr w:type="gramStart"/>
      <w:r>
        <w:rPr>
          <w:rFonts w:ascii="Times New Roman" w:hAnsi="Times New Roman"/>
          <w:sz w:val="24"/>
          <w:szCs w:val="24"/>
        </w:rPr>
        <w:t>занятия</w:t>
      </w:r>
      <w:proofErr w:type="gramEnd"/>
      <w:r>
        <w:rPr>
          <w:rFonts w:ascii="Times New Roman" w:hAnsi="Times New Roman"/>
          <w:sz w:val="24"/>
          <w:szCs w:val="24"/>
        </w:rPr>
        <w:t>: какие народные игры и считалки  разучили; повторяем поэтические и музыкальные тексты данных образцов.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294EC3" w:rsidRDefault="00294EC3" w:rsidP="00294EC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Инструкции по технике безопасности</w:t>
      </w:r>
    </w:p>
    <w:p w:rsidR="00294EC3" w:rsidRDefault="00294EC3" w:rsidP="00294EC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Инструкция по пожарной безопасности в учреждении</w:t>
      </w:r>
    </w:p>
    <w:p w:rsidR="00294EC3" w:rsidRDefault="00294EC3" w:rsidP="00294EC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Инструкция по оказанию первой медицинской помощи</w:t>
      </w:r>
    </w:p>
    <w:p w:rsidR="00294EC3" w:rsidRDefault="00294EC3" w:rsidP="00294EC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Инструкция по охране труда при проведении занятий в кабинете</w:t>
      </w:r>
    </w:p>
    <w:p w:rsidR="00294EC3" w:rsidRDefault="00294EC3" w:rsidP="00294EC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Инструкция по охране труда при проведении массовых мероприятий (вечеров, утренников, концертов, фестивалей, конкурсов, конференций, слётов, </w:t>
      </w:r>
      <w:proofErr w:type="spellStart"/>
      <w:r>
        <w:rPr>
          <w:rFonts w:ascii="Times New Roman" w:hAnsi="Times New Roman"/>
          <w:sz w:val="24"/>
          <w:szCs w:val="24"/>
        </w:rPr>
        <w:t>брейн-рингов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др.)</w:t>
      </w:r>
      <w:proofErr w:type="gramEnd"/>
    </w:p>
    <w:p w:rsidR="00294EC3" w:rsidRDefault="00294EC3" w:rsidP="00294EC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Инструкция о порядке действий персонала по обеспечению безопасной и быстрой эвакуации людей при пожаре.</w:t>
      </w:r>
    </w:p>
    <w:p w:rsidR="00092B9E" w:rsidRDefault="00092B9E"/>
    <w:sectPr w:rsidR="00092B9E" w:rsidSect="00060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0E1"/>
    <w:multiLevelType w:val="multilevel"/>
    <w:tmpl w:val="0A501E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418CC"/>
    <w:multiLevelType w:val="multilevel"/>
    <w:tmpl w:val="01AEC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41479"/>
    <w:multiLevelType w:val="multilevel"/>
    <w:tmpl w:val="32E86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0B403F"/>
    <w:multiLevelType w:val="multilevel"/>
    <w:tmpl w:val="E29621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5944E6"/>
    <w:multiLevelType w:val="multilevel"/>
    <w:tmpl w:val="CC58F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95422E"/>
    <w:multiLevelType w:val="multilevel"/>
    <w:tmpl w:val="55229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534AAD"/>
    <w:multiLevelType w:val="hybridMultilevel"/>
    <w:tmpl w:val="656EA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50463F"/>
    <w:multiLevelType w:val="multilevel"/>
    <w:tmpl w:val="5FC6A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697ADB"/>
    <w:multiLevelType w:val="multilevel"/>
    <w:tmpl w:val="C3BA3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572143"/>
    <w:multiLevelType w:val="multilevel"/>
    <w:tmpl w:val="81AAF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E42D4D"/>
    <w:multiLevelType w:val="multilevel"/>
    <w:tmpl w:val="1BBC5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7A66B7"/>
    <w:multiLevelType w:val="multilevel"/>
    <w:tmpl w:val="6DEA3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E95E53"/>
    <w:multiLevelType w:val="multilevel"/>
    <w:tmpl w:val="D9B207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87594F"/>
    <w:multiLevelType w:val="multilevel"/>
    <w:tmpl w:val="F4A86A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C51477"/>
    <w:multiLevelType w:val="multilevel"/>
    <w:tmpl w:val="B22A66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5A5A763E"/>
    <w:multiLevelType w:val="multilevel"/>
    <w:tmpl w:val="178CA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8D3E45"/>
    <w:multiLevelType w:val="multilevel"/>
    <w:tmpl w:val="192C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EE1D3A"/>
    <w:multiLevelType w:val="multilevel"/>
    <w:tmpl w:val="E9061D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581D1B"/>
    <w:multiLevelType w:val="multilevel"/>
    <w:tmpl w:val="7550F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001107"/>
    <w:multiLevelType w:val="multilevel"/>
    <w:tmpl w:val="B36CE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ED455C"/>
    <w:multiLevelType w:val="multilevel"/>
    <w:tmpl w:val="3C74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6E1A6F"/>
    <w:multiLevelType w:val="multilevel"/>
    <w:tmpl w:val="81C272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94EC3"/>
    <w:rsid w:val="00060914"/>
    <w:rsid w:val="00092B9E"/>
    <w:rsid w:val="00294EC3"/>
    <w:rsid w:val="00437F79"/>
    <w:rsid w:val="0080367C"/>
    <w:rsid w:val="00E15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4EC3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94EC3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29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uiPriority w:val="99"/>
    <w:semiHidden/>
    <w:rsid w:val="0029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semiHidden/>
    <w:rsid w:val="0029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semiHidden/>
    <w:rsid w:val="0029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uiPriority w:val="99"/>
    <w:semiHidden/>
    <w:rsid w:val="0029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semiHidden/>
    <w:rsid w:val="0029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semiHidden/>
    <w:rsid w:val="0029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uiPriority w:val="99"/>
    <w:semiHidden/>
    <w:rsid w:val="0029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29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uiPriority w:val="99"/>
    <w:semiHidden/>
    <w:rsid w:val="0029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uiPriority w:val="99"/>
    <w:semiHidden/>
    <w:rsid w:val="0029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uiPriority w:val="99"/>
    <w:semiHidden/>
    <w:rsid w:val="00294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uiPriority w:val="99"/>
    <w:rsid w:val="00294EC3"/>
    <w:rPr>
      <w:rFonts w:ascii="Times New Roman" w:hAnsi="Times New Roman" w:cs="Times New Roman" w:hint="default"/>
    </w:rPr>
  </w:style>
  <w:style w:type="character" w:customStyle="1" w:styleId="c3">
    <w:name w:val="c3"/>
    <w:basedOn w:val="a0"/>
    <w:uiPriority w:val="99"/>
    <w:rsid w:val="00294EC3"/>
    <w:rPr>
      <w:rFonts w:ascii="Times New Roman" w:hAnsi="Times New Roman" w:cs="Times New Roman" w:hint="default"/>
    </w:rPr>
  </w:style>
  <w:style w:type="character" w:customStyle="1" w:styleId="c51">
    <w:name w:val="c51"/>
    <w:basedOn w:val="a0"/>
    <w:uiPriority w:val="99"/>
    <w:rsid w:val="00294EC3"/>
    <w:rPr>
      <w:rFonts w:ascii="Times New Roman" w:hAnsi="Times New Roman" w:cs="Times New Roman" w:hint="default"/>
    </w:rPr>
  </w:style>
  <w:style w:type="character" w:customStyle="1" w:styleId="c83">
    <w:name w:val="c83"/>
    <w:basedOn w:val="a0"/>
    <w:uiPriority w:val="99"/>
    <w:rsid w:val="00294EC3"/>
    <w:rPr>
      <w:rFonts w:ascii="Times New Roman" w:hAnsi="Times New Roman" w:cs="Times New Roman" w:hint="default"/>
    </w:rPr>
  </w:style>
  <w:style w:type="character" w:customStyle="1" w:styleId="c71">
    <w:name w:val="c71"/>
    <w:basedOn w:val="a0"/>
    <w:uiPriority w:val="99"/>
    <w:rsid w:val="00294EC3"/>
    <w:rPr>
      <w:rFonts w:ascii="Times New Roman" w:hAnsi="Times New Roman" w:cs="Times New Roman" w:hint="default"/>
    </w:rPr>
  </w:style>
  <w:style w:type="table" w:styleId="a6">
    <w:name w:val="Table Grid"/>
    <w:basedOn w:val="a1"/>
    <w:uiPriority w:val="99"/>
    <w:rsid w:val="00294EC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15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5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9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6870</Words>
  <Characters>39161</Characters>
  <Application>Microsoft Office Word</Application>
  <DocSecurity>0</DocSecurity>
  <Lines>326</Lines>
  <Paragraphs>91</Paragraphs>
  <ScaleCrop>false</ScaleCrop>
  <Company>Microsoft</Company>
  <LinksUpToDate>false</LinksUpToDate>
  <CharactersWithSpaces>45940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2017-12-04T10:50:00Z</dcterms:created>
  <dcterms:modified xsi:type="dcterms:W3CDTF">2017-12-04T11:13:00Z</dcterms:modified>
</cp:coreProperties>
</file>